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6276295" w:rsidR="00C25C10" w:rsidRPr="00123EA1" w:rsidRDefault="000104F2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Minutes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0C81441E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ED010A">
        <w:rPr>
          <w:color w:val="auto"/>
          <w:szCs w:val="22"/>
        </w:rPr>
        <w:t xml:space="preserve"> </w:t>
      </w:r>
      <w:r w:rsidR="00ED1F14">
        <w:rPr>
          <w:color w:val="auto"/>
          <w:szCs w:val="22"/>
        </w:rPr>
        <w:t xml:space="preserve">April </w:t>
      </w:r>
      <w:r w:rsidR="00CF087C">
        <w:rPr>
          <w:color w:val="auto"/>
          <w:szCs w:val="22"/>
        </w:rPr>
        <w:t>17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17D99">
        <w:rPr>
          <w:color w:val="auto"/>
          <w:szCs w:val="22"/>
        </w:rPr>
        <w:t>4</w:t>
      </w:r>
      <w:r w:rsidR="00F604D2" w:rsidRPr="00E66E5C">
        <w:rPr>
          <w:color w:val="auto"/>
          <w:szCs w:val="22"/>
        </w:rPr>
        <w:t xml:space="preserve">, </w:t>
      </w:r>
      <w:r w:rsidR="008B274E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44B74F0C" w14:textId="77777777" w:rsidR="00B74F50" w:rsidRDefault="00B74F50" w:rsidP="00E66E5C">
      <w:pPr>
        <w:spacing w:line="240" w:lineRule="auto"/>
        <w:contextualSpacing w:val="0"/>
        <w:jc w:val="center"/>
        <w:rPr>
          <w:color w:val="auto"/>
        </w:rPr>
      </w:pPr>
    </w:p>
    <w:p w14:paraId="287CA95B" w14:textId="77777777" w:rsidR="000104F2" w:rsidRPr="00D251A1" w:rsidRDefault="000104F2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26326F89" w14:textId="74ED2F6A" w:rsidR="000104F2" w:rsidRPr="00FD3B54" w:rsidRDefault="000104F2" w:rsidP="000104F2">
      <w:pPr>
        <w:spacing w:line="240" w:lineRule="auto"/>
        <w:rPr>
          <w:rFonts w:ascii="Calibri" w:hAnsi="Calibri"/>
          <w:sz w:val="24"/>
        </w:rPr>
      </w:pPr>
      <w:bookmarkStart w:id="0" w:name="_Hlk160632331"/>
      <w:r w:rsidRPr="00AB43B9">
        <w:rPr>
          <w:rFonts w:ascii="Calibri" w:hAnsi="Calibri"/>
          <w:b/>
          <w:bCs/>
          <w:sz w:val="24"/>
        </w:rPr>
        <w:t>Attending:</w:t>
      </w:r>
      <w:r>
        <w:rPr>
          <w:rFonts w:ascii="Calibri" w:hAnsi="Calibri"/>
          <w:sz w:val="24"/>
        </w:rPr>
        <w:t xml:space="preserve"> </w:t>
      </w:r>
      <w:r w:rsidR="00FC1D8D">
        <w:rPr>
          <w:rFonts w:ascii="Calibri" w:hAnsi="Calibri"/>
          <w:sz w:val="24"/>
        </w:rPr>
        <w:t>Doug McNally, Don Hall, Jim Drawe, Sheil</w:t>
      </w:r>
      <w:r w:rsidR="00AA7BF9">
        <w:rPr>
          <w:rFonts w:ascii="Calibri" w:hAnsi="Calibri"/>
          <w:sz w:val="24"/>
        </w:rPr>
        <w:t>a</w:t>
      </w:r>
      <w:r w:rsidR="00FC1D8D">
        <w:rPr>
          <w:rFonts w:ascii="Calibri" w:hAnsi="Calibri"/>
          <w:sz w:val="24"/>
        </w:rPr>
        <w:t xml:space="preserve"> Litchfield, David Dvore, Bob Gross, MaryEllen Kennedy, Kent Lew, Jeremy Dunn, Kathy Soule-Regine, David Gordon</w:t>
      </w:r>
      <w:r w:rsidR="00B06A9B">
        <w:rPr>
          <w:rFonts w:ascii="Calibri" w:hAnsi="Calibri"/>
          <w:sz w:val="24"/>
        </w:rPr>
        <w:t>, Bob Labrie, Dave Arney, Simon Zelazo</w:t>
      </w:r>
    </w:p>
    <w:p w14:paraId="77EDA073" w14:textId="152C3937" w:rsidR="000104F2" w:rsidRPr="00FD3B54" w:rsidRDefault="000104F2" w:rsidP="000104F2">
      <w:pPr>
        <w:spacing w:line="240" w:lineRule="auto"/>
        <w:rPr>
          <w:rFonts w:ascii="Calibri" w:hAnsi="Calibri"/>
          <w:sz w:val="24"/>
        </w:rPr>
      </w:pPr>
      <w:r w:rsidRPr="00AB43B9">
        <w:rPr>
          <w:rFonts w:ascii="Calibri" w:hAnsi="Calibri"/>
          <w:b/>
          <w:bCs/>
          <w:sz w:val="24"/>
        </w:rPr>
        <w:t>Guests:</w:t>
      </w:r>
      <w:r>
        <w:rPr>
          <w:rFonts w:ascii="Calibri" w:hAnsi="Calibri"/>
          <w:sz w:val="24"/>
        </w:rPr>
        <w:t xml:space="preserve"> </w:t>
      </w:r>
    </w:p>
    <w:p w14:paraId="72315921" w14:textId="5C9BAB66" w:rsidR="000104F2" w:rsidRPr="00FD3B54" w:rsidRDefault="000104F2" w:rsidP="000104F2">
      <w:pPr>
        <w:spacing w:line="240" w:lineRule="auto"/>
        <w:rPr>
          <w:rFonts w:ascii="Calibri" w:hAnsi="Calibri"/>
          <w:sz w:val="32"/>
          <w:szCs w:val="32"/>
        </w:rPr>
      </w:pPr>
      <w:r w:rsidRPr="00AB43B9">
        <w:rPr>
          <w:rFonts w:ascii="Calibri" w:hAnsi="Calibri"/>
          <w:b/>
          <w:bCs/>
          <w:sz w:val="24"/>
        </w:rPr>
        <w:t>Called to order at:</w:t>
      </w:r>
      <w:r>
        <w:rPr>
          <w:rFonts w:ascii="Calibri" w:hAnsi="Calibri"/>
          <w:sz w:val="24"/>
        </w:rPr>
        <w:t xml:space="preserve"> </w:t>
      </w:r>
      <w:r w:rsidR="00B06A9B">
        <w:rPr>
          <w:rFonts w:ascii="Calibri" w:hAnsi="Calibri"/>
          <w:sz w:val="24"/>
        </w:rPr>
        <w:t>6:32pm</w:t>
      </w:r>
    </w:p>
    <w:bookmarkEnd w:id="0"/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78F70124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0C2480">
        <w:rPr>
          <w:rFonts w:asciiTheme="minorHAnsi" w:hAnsiTheme="minorHAnsi"/>
          <w:b/>
          <w:bCs/>
          <w:color w:val="auto"/>
          <w:sz w:val="24"/>
        </w:rPr>
        <w:t>2</w:t>
      </w:r>
      <w:r w:rsidR="009B10D8">
        <w:rPr>
          <w:rFonts w:asciiTheme="minorHAnsi" w:hAnsiTheme="minorHAnsi"/>
          <w:b/>
          <w:bCs/>
          <w:color w:val="auto"/>
          <w:sz w:val="24"/>
        </w:rPr>
        <w:t>1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</w:p>
    <w:p w14:paraId="0894D507" w14:textId="4BFEA455" w:rsidR="000104F2" w:rsidRPr="00CD1181" w:rsidRDefault="000104F2" w:rsidP="000104F2">
      <w:pPr>
        <w:spacing w:line="240" w:lineRule="auto"/>
        <w:rPr>
          <w:rFonts w:ascii="Calibri" w:hAnsi="Calibri"/>
          <w:sz w:val="24"/>
        </w:rPr>
      </w:pPr>
      <w:bookmarkStart w:id="1" w:name="_Hlk144816927"/>
      <w:r w:rsidRPr="00CD1181">
        <w:rPr>
          <w:rFonts w:ascii="Calibri" w:hAnsi="Calibri"/>
          <w:sz w:val="24"/>
        </w:rPr>
        <w:t xml:space="preserve">Moved: </w:t>
      </w:r>
      <w:r w:rsidR="00B06A9B">
        <w:rPr>
          <w:rFonts w:ascii="Calibri" w:hAnsi="Calibri"/>
          <w:sz w:val="24"/>
        </w:rPr>
        <w:t>Kent move</w:t>
      </w:r>
      <w:r w:rsidR="00AA7BF9">
        <w:rPr>
          <w:rFonts w:ascii="Calibri" w:hAnsi="Calibri"/>
          <w:sz w:val="24"/>
        </w:rPr>
        <w:t>d to approve the warrant in the amount of</w:t>
      </w:r>
      <w:r w:rsidR="00B06A9B">
        <w:rPr>
          <w:rFonts w:ascii="Calibri" w:hAnsi="Calibri"/>
          <w:sz w:val="24"/>
        </w:rPr>
        <w:t xml:space="preserve"> $140,953.43</w:t>
      </w:r>
      <w:r w:rsidR="00AA7BF9">
        <w:rPr>
          <w:rFonts w:ascii="Calibri" w:hAnsi="Calibri"/>
          <w:sz w:val="24"/>
        </w:rPr>
        <w:t>.</w:t>
      </w:r>
    </w:p>
    <w:p w14:paraId="50BD163A" w14:textId="532492C8" w:rsidR="000104F2" w:rsidRPr="00CD1181" w:rsidRDefault="000104F2" w:rsidP="000104F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B06A9B">
        <w:rPr>
          <w:rFonts w:ascii="Calibri" w:hAnsi="Calibri"/>
          <w:sz w:val="24"/>
        </w:rPr>
        <w:t>Bob G</w:t>
      </w:r>
    </w:p>
    <w:p w14:paraId="010AA11E" w14:textId="77777777" w:rsidR="000104F2" w:rsidRPr="00CD1181" w:rsidRDefault="000104F2" w:rsidP="000104F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0104F2" w:rsidRPr="00CD1181" w14:paraId="03AC2D26" w14:textId="77777777" w:rsidTr="00BD3E98">
        <w:trPr>
          <w:trHeight w:val="368"/>
        </w:trPr>
        <w:tc>
          <w:tcPr>
            <w:tcW w:w="2245" w:type="dxa"/>
          </w:tcPr>
          <w:p w14:paraId="0FD39A8C" w14:textId="77777777" w:rsidR="000104F2" w:rsidRPr="00CD1181" w:rsidRDefault="000104F2" w:rsidP="00BD3E98">
            <w:pPr>
              <w:jc w:val="center"/>
              <w:rPr>
                <w:b/>
                <w:color w:val="404040"/>
                <w:sz w:val="24"/>
              </w:rPr>
            </w:pPr>
            <w:bookmarkStart w:id="2" w:name="_Hlk101345236"/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43DCAB80" w14:textId="77777777" w:rsidR="000104F2" w:rsidRPr="00CD1181" w:rsidRDefault="000104F2" w:rsidP="00BD3E9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0104F2" w:rsidRPr="00CD1181" w14:paraId="5EB87508" w14:textId="77777777" w:rsidTr="00BD3E98">
        <w:tc>
          <w:tcPr>
            <w:tcW w:w="2245" w:type="dxa"/>
          </w:tcPr>
          <w:p w14:paraId="7F4CCC4A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404629A5" w14:textId="3D1FD740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0104F2" w:rsidRPr="00CD1181" w14:paraId="16142D5F" w14:textId="77777777" w:rsidTr="00BD3E98">
        <w:tc>
          <w:tcPr>
            <w:tcW w:w="2245" w:type="dxa"/>
          </w:tcPr>
          <w:p w14:paraId="656EA8CB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614E5B5F" w14:textId="09918EDD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0104F2" w:rsidRPr="00CD1181" w14:paraId="63D3CC0D" w14:textId="77777777" w:rsidTr="00BD3E98">
        <w:tc>
          <w:tcPr>
            <w:tcW w:w="2245" w:type="dxa"/>
          </w:tcPr>
          <w:p w14:paraId="1F1D5188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42CD94D7" w14:textId="30227B3E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0104F2" w:rsidRPr="00CD1181" w14:paraId="43921E90" w14:textId="77777777" w:rsidTr="00BD3E98">
        <w:tc>
          <w:tcPr>
            <w:tcW w:w="2245" w:type="dxa"/>
          </w:tcPr>
          <w:p w14:paraId="4F4807A8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195A9851" w14:textId="35DED3E3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0104F2" w:rsidRPr="00CD1181" w14:paraId="115E787E" w14:textId="77777777" w:rsidTr="00BD3E98">
        <w:tc>
          <w:tcPr>
            <w:tcW w:w="2245" w:type="dxa"/>
          </w:tcPr>
          <w:p w14:paraId="57AB4A8F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61583E64" w14:textId="4073878D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0104F2" w:rsidRPr="00CD1181" w14:paraId="3F260D29" w14:textId="77777777" w:rsidTr="00BD3E98">
        <w:tc>
          <w:tcPr>
            <w:tcW w:w="2245" w:type="dxa"/>
          </w:tcPr>
          <w:p w14:paraId="70413E68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1204044F" w14:textId="2B240F21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bookmarkEnd w:id="2"/>
    <w:p w14:paraId="31D3BC28" w14:textId="06FE2ABF" w:rsidR="000104F2" w:rsidRPr="00CD1181" w:rsidRDefault="000104F2" w:rsidP="000104F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AA7BF9">
        <w:rPr>
          <w:rFonts w:ascii="Calibri" w:hAnsi="Calibri"/>
          <w:sz w:val="24"/>
        </w:rPr>
        <w:t>approved</w:t>
      </w:r>
    </w:p>
    <w:bookmarkEnd w:id="1"/>
    <w:p w14:paraId="22E61157" w14:textId="77777777" w:rsidR="000104F2" w:rsidRDefault="000104F2" w:rsidP="000104F2"/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5FBAA126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</w:p>
    <w:p w14:paraId="6A994E23" w14:textId="1F27122C" w:rsidR="00370AD0" w:rsidRDefault="000C2480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April </w:t>
      </w:r>
      <w:r w:rsidR="00114474">
        <w:rPr>
          <w:rFonts w:ascii="Calibri" w:hAnsi="Calibri"/>
          <w:color w:val="auto"/>
          <w:sz w:val="24"/>
        </w:rPr>
        <w:t>9</w:t>
      </w:r>
      <w:r w:rsidR="0015263A">
        <w:rPr>
          <w:rFonts w:ascii="Calibri" w:hAnsi="Calibri"/>
          <w:color w:val="auto"/>
          <w:sz w:val="24"/>
        </w:rPr>
        <w:t>, 2024</w:t>
      </w:r>
      <w:r w:rsidR="00E77060">
        <w:rPr>
          <w:rFonts w:ascii="Calibri" w:hAnsi="Calibri"/>
          <w:color w:val="auto"/>
          <w:sz w:val="24"/>
        </w:rPr>
        <w:tab/>
      </w:r>
    </w:p>
    <w:p w14:paraId="077B0A50" w14:textId="3A63727F" w:rsidR="000104F2" w:rsidRPr="00CD1181" w:rsidRDefault="000104F2" w:rsidP="000104F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B06A9B">
        <w:rPr>
          <w:rFonts w:ascii="Calibri" w:hAnsi="Calibri"/>
          <w:sz w:val="24"/>
        </w:rPr>
        <w:t>Sheila</w:t>
      </w:r>
    </w:p>
    <w:p w14:paraId="16474B6C" w14:textId="50F00924" w:rsidR="000104F2" w:rsidRPr="00CD1181" w:rsidRDefault="000104F2" w:rsidP="000104F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B06A9B">
        <w:rPr>
          <w:rFonts w:ascii="Calibri" w:hAnsi="Calibri"/>
          <w:sz w:val="24"/>
        </w:rPr>
        <w:t>Kent</w:t>
      </w:r>
    </w:p>
    <w:p w14:paraId="48253617" w14:textId="77777777" w:rsidR="000104F2" w:rsidRPr="00CD1181" w:rsidRDefault="000104F2" w:rsidP="000104F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0104F2" w:rsidRPr="00CD1181" w14:paraId="13544B4F" w14:textId="77777777" w:rsidTr="00BD3E98">
        <w:trPr>
          <w:trHeight w:val="368"/>
        </w:trPr>
        <w:tc>
          <w:tcPr>
            <w:tcW w:w="2245" w:type="dxa"/>
          </w:tcPr>
          <w:p w14:paraId="5698F19D" w14:textId="77777777" w:rsidR="000104F2" w:rsidRPr="00CD1181" w:rsidRDefault="000104F2" w:rsidP="00BD3E9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4479E508" w14:textId="77777777" w:rsidR="000104F2" w:rsidRPr="00CD1181" w:rsidRDefault="000104F2" w:rsidP="00BD3E9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0104F2" w:rsidRPr="00CD1181" w14:paraId="34715D08" w14:textId="77777777" w:rsidTr="00BD3E98">
        <w:tc>
          <w:tcPr>
            <w:tcW w:w="2245" w:type="dxa"/>
          </w:tcPr>
          <w:p w14:paraId="23D9E2A7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78D8E90C" w14:textId="0201BBAF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A</w:t>
            </w:r>
          </w:p>
        </w:tc>
      </w:tr>
      <w:tr w:rsidR="000104F2" w:rsidRPr="00CD1181" w14:paraId="3D6585BF" w14:textId="77777777" w:rsidTr="00BD3E98">
        <w:tc>
          <w:tcPr>
            <w:tcW w:w="2245" w:type="dxa"/>
          </w:tcPr>
          <w:p w14:paraId="7C0AD67E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46D390C4" w14:textId="1789D815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0104F2" w:rsidRPr="00CD1181" w14:paraId="432CB7F8" w14:textId="77777777" w:rsidTr="00BD3E98">
        <w:tc>
          <w:tcPr>
            <w:tcW w:w="2245" w:type="dxa"/>
          </w:tcPr>
          <w:p w14:paraId="7AC8C25B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02D51253" w14:textId="1E335741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0104F2" w:rsidRPr="00CD1181" w14:paraId="7FFB1C05" w14:textId="77777777" w:rsidTr="00BD3E98">
        <w:tc>
          <w:tcPr>
            <w:tcW w:w="2245" w:type="dxa"/>
          </w:tcPr>
          <w:p w14:paraId="259A7951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322CE933" w14:textId="32A716E1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0104F2" w:rsidRPr="00CD1181" w14:paraId="54F9A890" w14:textId="77777777" w:rsidTr="00BD3E98">
        <w:tc>
          <w:tcPr>
            <w:tcW w:w="2245" w:type="dxa"/>
          </w:tcPr>
          <w:p w14:paraId="5F6EEB7E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3D4D2E65" w14:textId="4F258D67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0104F2" w:rsidRPr="00CD1181" w14:paraId="61FA4D49" w14:textId="77777777" w:rsidTr="00BD3E98">
        <w:tc>
          <w:tcPr>
            <w:tcW w:w="2245" w:type="dxa"/>
          </w:tcPr>
          <w:p w14:paraId="08C48E48" w14:textId="77777777" w:rsidR="000104F2" w:rsidRPr="00CD1181" w:rsidRDefault="000104F2" w:rsidP="00BD3E9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77931E32" w14:textId="6EAE962F" w:rsidR="000104F2" w:rsidRPr="00CD1181" w:rsidRDefault="00B06A9B" w:rsidP="00BD3E9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5A73E3BA" w14:textId="77777777" w:rsidR="000104F2" w:rsidRPr="00CD1181" w:rsidRDefault="000104F2" w:rsidP="000104F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</w:p>
    <w:p w14:paraId="2AF43A3A" w14:textId="77777777" w:rsidR="000104F2" w:rsidRDefault="000104F2" w:rsidP="000104F2"/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9C49D8C" w14:textId="765956F6" w:rsidR="00E77060" w:rsidRDefault="00E77060" w:rsidP="00E77060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</w:t>
      </w:r>
      <w:r w:rsidR="00B24BCC">
        <w:rPr>
          <w:rFonts w:ascii="Calibri" w:hAnsi="Calibri"/>
          <w:b/>
          <w:bCs/>
          <w:color w:val="auto"/>
          <w:sz w:val="24"/>
        </w:rPr>
        <w:t xml:space="preserve"> and Finance</w:t>
      </w:r>
      <w:r>
        <w:rPr>
          <w:rFonts w:ascii="Calibri" w:hAnsi="Calibri"/>
          <w:b/>
          <w:bCs/>
          <w:color w:val="auto"/>
          <w:sz w:val="24"/>
        </w:rPr>
        <w:t xml:space="preserve"> Report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26DCD41C" w14:textId="18F03547" w:rsidR="00E77060" w:rsidRDefault="00B24BCC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Please read Jim’s notes in advance and ask any questions during this time.</w:t>
      </w:r>
    </w:p>
    <w:p w14:paraId="370CDDAC" w14:textId="09F08FBA" w:rsidR="00B06A9B" w:rsidRDefault="00B06A9B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Bob L reports the L</w:t>
      </w:r>
      <w:r w:rsidR="00AA7BF9">
        <w:rPr>
          <w:rFonts w:ascii="Calibri" w:hAnsi="Calibri"/>
          <w:color w:val="auto"/>
          <w:sz w:val="24"/>
        </w:rPr>
        <w:t xml:space="preserve">etter </w:t>
      </w:r>
      <w:r>
        <w:rPr>
          <w:rFonts w:ascii="Calibri" w:hAnsi="Calibri"/>
          <w:color w:val="auto"/>
          <w:sz w:val="24"/>
        </w:rPr>
        <w:t>o</w:t>
      </w:r>
      <w:r w:rsidR="00AA7BF9">
        <w:rPr>
          <w:rFonts w:ascii="Calibri" w:hAnsi="Calibri"/>
          <w:color w:val="auto"/>
          <w:sz w:val="24"/>
        </w:rPr>
        <w:t xml:space="preserve">f </w:t>
      </w:r>
      <w:r>
        <w:rPr>
          <w:rFonts w:ascii="Calibri" w:hAnsi="Calibri"/>
          <w:color w:val="auto"/>
          <w:sz w:val="24"/>
        </w:rPr>
        <w:t>C</w:t>
      </w:r>
      <w:r w:rsidR="00AA7BF9">
        <w:rPr>
          <w:rFonts w:ascii="Calibri" w:hAnsi="Calibri"/>
          <w:color w:val="auto"/>
          <w:sz w:val="24"/>
        </w:rPr>
        <w:t>redit</w:t>
      </w:r>
      <w:r>
        <w:rPr>
          <w:rFonts w:ascii="Calibri" w:hAnsi="Calibri"/>
          <w:color w:val="auto"/>
          <w:sz w:val="24"/>
        </w:rPr>
        <w:t xml:space="preserve"> was signed.  </w:t>
      </w:r>
      <w:r w:rsidR="00AA7BF9">
        <w:rPr>
          <w:rFonts w:ascii="Calibri" w:hAnsi="Calibri"/>
          <w:color w:val="auto"/>
          <w:sz w:val="24"/>
        </w:rPr>
        <w:t>The</w:t>
      </w:r>
      <w:r>
        <w:rPr>
          <w:rFonts w:ascii="Calibri" w:hAnsi="Calibri"/>
          <w:color w:val="auto"/>
          <w:sz w:val="24"/>
        </w:rPr>
        <w:t xml:space="preserve"> date will be filled in at closing, to be scheduled. </w:t>
      </w:r>
      <w:r>
        <w:rPr>
          <w:rFonts w:ascii="Calibri" w:hAnsi="Calibri"/>
          <w:color w:val="auto"/>
          <w:sz w:val="24"/>
        </w:rPr>
        <w:lastRenderedPageBreak/>
        <w:t>Bob is the only signatory needed. We will ask Deidre to review the final document.</w:t>
      </w:r>
    </w:p>
    <w:p w14:paraId="1F9955D6" w14:textId="7FBE5BC4" w:rsidR="00B06A9B" w:rsidRDefault="00B06A9B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No one has had an update on fiber reels to date.</w:t>
      </w:r>
    </w:p>
    <w:p w14:paraId="7D2E49BC" w14:textId="54327681" w:rsidR="00B06A9B" w:rsidRDefault="00B06A9B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The postcards have not gone out yet, Jim is waiting for a final draft and budget (about $2,000).</w:t>
      </w:r>
    </w:p>
    <w:p w14:paraId="3CA62EEF" w14:textId="4BB6A770" w:rsidR="00B06A9B" w:rsidRDefault="00B06A9B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They are waiting on Eversource to provide an NDA </w:t>
      </w:r>
      <w:r w:rsidR="00AA7BF9">
        <w:rPr>
          <w:rFonts w:ascii="Calibri" w:hAnsi="Calibri"/>
          <w:color w:val="auto"/>
          <w:sz w:val="24"/>
        </w:rPr>
        <w:t>for</w:t>
      </w:r>
      <w:r>
        <w:rPr>
          <w:rFonts w:ascii="Calibri" w:hAnsi="Calibri"/>
          <w:color w:val="auto"/>
          <w:sz w:val="24"/>
        </w:rPr>
        <w:t xml:space="preserve"> Washington and Becket to share data with W</w:t>
      </w:r>
      <w:r w:rsidR="00AA7BF9">
        <w:rPr>
          <w:rFonts w:ascii="Calibri" w:hAnsi="Calibri"/>
          <w:color w:val="auto"/>
          <w:sz w:val="24"/>
        </w:rPr>
        <w:t xml:space="preserve">hip </w:t>
      </w:r>
      <w:r>
        <w:rPr>
          <w:rFonts w:ascii="Calibri" w:hAnsi="Calibri"/>
          <w:color w:val="auto"/>
          <w:sz w:val="24"/>
        </w:rPr>
        <w:t>C</w:t>
      </w:r>
      <w:r w:rsidR="00AA7BF9">
        <w:rPr>
          <w:rFonts w:ascii="Calibri" w:hAnsi="Calibri"/>
          <w:color w:val="auto"/>
          <w:sz w:val="24"/>
        </w:rPr>
        <w:t xml:space="preserve">ity </w:t>
      </w:r>
      <w:r>
        <w:rPr>
          <w:rFonts w:ascii="Calibri" w:hAnsi="Calibri"/>
          <w:color w:val="auto"/>
          <w:sz w:val="24"/>
        </w:rPr>
        <w:t>F</w:t>
      </w:r>
      <w:r w:rsidR="00AA7BF9">
        <w:rPr>
          <w:rFonts w:ascii="Calibri" w:hAnsi="Calibri"/>
          <w:color w:val="auto"/>
          <w:sz w:val="24"/>
        </w:rPr>
        <w:t>iber</w:t>
      </w:r>
      <w:r>
        <w:rPr>
          <w:rFonts w:ascii="Calibri" w:hAnsi="Calibri"/>
          <w:color w:val="auto"/>
          <w:sz w:val="24"/>
        </w:rPr>
        <w:t xml:space="preserve">, in preparation for new pole installations. </w:t>
      </w:r>
      <w:r w:rsidR="0033481B">
        <w:rPr>
          <w:rFonts w:ascii="Calibri" w:hAnsi="Calibri"/>
          <w:color w:val="auto"/>
          <w:sz w:val="24"/>
        </w:rPr>
        <w:t xml:space="preserve">WCF should be working with Verizon after the Eversource details are settled. </w:t>
      </w:r>
    </w:p>
    <w:p w14:paraId="266E6447" w14:textId="7B688CC4" w:rsidR="00B06A9B" w:rsidRDefault="0033481B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WCF will bill W</w:t>
      </w:r>
      <w:r w:rsidR="00AA7BF9">
        <w:rPr>
          <w:rFonts w:ascii="Calibri" w:hAnsi="Calibri"/>
          <w:color w:val="auto"/>
          <w:sz w:val="24"/>
        </w:rPr>
        <w:t>ired</w:t>
      </w:r>
      <w:r>
        <w:rPr>
          <w:rFonts w:ascii="Calibri" w:hAnsi="Calibri"/>
          <w:color w:val="auto"/>
          <w:sz w:val="24"/>
        </w:rPr>
        <w:t>W</w:t>
      </w:r>
      <w:r w:rsidR="00AA7BF9">
        <w:rPr>
          <w:rFonts w:ascii="Calibri" w:hAnsi="Calibri"/>
          <w:color w:val="auto"/>
          <w:sz w:val="24"/>
        </w:rPr>
        <w:t>est</w:t>
      </w:r>
      <w:r>
        <w:rPr>
          <w:rFonts w:ascii="Calibri" w:hAnsi="Calibri"/>
          <w:color w:val="auto"/>
          <w:sz w:val="24"/>
        </w:rPr>
        <w:t xml:space="preserve"> for the town plow incident in Windsor.  Doug says WW should bill the town highway department. </w:t>
      </w:r>
    </w:p>
    <w:p w14:paraId="6CA7BC3F" w14:textId="1C40D918" w:rsidR="0033481B" w:rsidRDefault="0033481B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Jim is still waiting for answers from Brian on some March repairs before paying the bill. He sees the labor rates are not the ones in our contract.</w:t>
      </w:r>
    </w:p>
    <w:p w14:paraId="509B3604" w14:textId="4EEE5DC8" w:rsidR="0033481B" w:rsidRDefault="0033481B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Sheila reports N</w:t>
      </w:r>
      <w:r w:rsidR="00AA7BF9">
        <w:rPr>
          <w:rFonts w:ascii="Calibri" w:hAnsi="Calibri"/>
          <w:color w:val="auto"/>
          <w:sz w:val="24"/>
        </w:rPr>
        <w:t xml:space="preserve">ational </w:t>
      </w:r>
      <w:r>
        <w:rPr>
          <w:rFonts w:ascii="Calibri" w:hAnsi="Calibri"/>
          <w:color w:val="auto"/>
          <w:sz w:val="24"/>
        </w:rPr>
        <w:t xml:space="preserve">Grid are replacing a number of poles that have town fiber. Grid says they will not pay to transfer the fiber. Heath doesn’t think they should pay – Jim will ask Deidre to review the contract. </w:t>
      </w:r>
    </w:p>
    <w:p w14:paraId="2A375DC1" w14:textId="1A72DF51" w:rsidR="00997BF2" w:rsidRDefault="0033481B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No word on CAF II amounts yet. The original letter of credit was used in case there was a need to ‘claw back’ funds if performance was not as promised, so there should be no </w:t>
      </w:r>
      <w:r w:rsidR="00997BF2">
        <w:rPr>
          <w:rFonts w:ascii="Calibri" w:hAnsi="Calibri"/>
          <w:color w:val="auto"/>
          <w:sz w:val="24"/>
        </w:rPr>
        <w:t xml:space="preserve">need to reserve funds (Jim felt that the FCC did reserve the right to take back funds all through the </w:t>
      </w:r>
      <w:proofErr w:type="gramStart"/>
      <w:r w:rsidR="00997BF2">
        <w:rPr>
          <w:rFonts w:ascii="Calibri" w:hAnsi="Calibri"/>
          <w:color w:val="auto"/>
          <w:sz w:val="24"/>
        </w:rPr>
        <w:t>10 year</w:t>
      </w:r>
      <w:proofErr w:type="gramEnd"/>
      <w:r w:rsidR="00997BF2">
        <w:rPr>
          <w:rFonts w:ascii="Calibri" w:hAnsi="Calibri"/>
          <w:color w:val="auto"/>
          <w:sz w:val="24"/>
        </w:rPr>
        <w:t xml:space="preserve"> period).</w:t>
      </w:r>
    </w:p>
    <w:p w14:paraId="1FCC0C09" w14:textId="77777777" w:rsidR="0033481B" w:rsidRDefault="0033481B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531CCF87" w14:textId="77777777" w:rsidR="00B24BCC" w:rsidRDefault="00B24BCC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2475CB43" w14:textId="7636A5B6" w:rsidR="00AC2794" w:rsidRPr="004E0222" w:rsidRDefault="004E0222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4E0222">
        <w:rPr>
          <w:rFonts w:asciiTheme="minorHAnsi" w:hAnsiTheme="minorHAnsi"/>
          <w:b/>
          <w:color w:val="auto"/>
          <w:sz w:val="24"/>
        </w:rPr>
        <w:t>Updated Service Agreement</w:t>
      </w:r>
      <w:r w:rsidRPr="004E0222">
        <w:rPr>
          <w:rFonts w:asciiTheme="minorHAnsi" w:hAnsiTheme="minorHAnsi"/>
          <w:b/>
          <w:color w:val="auto"/>
          <w:sz w:val="24"/>
        </w:rPr>
        <w:tab/>
      </w:r>
      <w:r w:rsidR="004E7EFA" w:rsidRPr="004E0222">
        <w:rPr>
          <w:rFonts w:asciiTheme="minorHAnsi" w:hAnsiTheme="minorHAnsi"/>
          <w:b/>
          <w:color w:val="auto"/>
          <w:sz w:val="24"/>
        </w:rPr>
        <w:tab/>
      </w:r>
    </w:p>
    <w:p w14:paraId="62DD414C" w14:textId="316D0A4C" w:rsidR="00AC2794" w:rsidRDefault="00784CE3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Review</w:t>
      </w:r>
      <w:r w:rsidR="004E0222">
        <w:rPr>
          <w:rFonts w:asciiTheme="minorHAnsi" w:hAnsiTheme="minorHAnsi"/>
          <w:bCs/>
          <w:color w:val="auto"/>
          <w:sz w:val="24"/>
        </w:rPr>
        <w:t xml:space="preserve"> </w:t>
      </w:r>
      <w:r>
        <w:rPr>
          <w:rFonts w:asciiTheme="minorHAnsi" w:hAnsiTheme="minorHAnsi"/>
          <w:bCs/>
          <w:color w:val="auto"/>
          <w:sz w:val="24"/>
        </w:rPr>
        <w:t xml:space="preserve">and possible vote </w:t>
      </w:r>
      <w:r w:rsidR="004E0222">
        <w:rPr>
          <w:rFonts w:asciiTheme="minorHAnsi" w:hAnsiTheme="minorHAnsi"/>
          <w:bCs/>
          <w:color w:val="auto"/>
          <w:sz w:val="24"/>
        </w:rPr>
        <w:t>of the latest version</w:t>
      </w:r>
      <w:r>
        <w:rPr>
          <w:rFonts w:asciiTheme="minorHAnsi" w:hAnsiTheme="minorHAnsi"/>
          <w:bCs/>
          <w:color w:val="auto"/>
          <w:sz w:val="24"/>
        </w:rPr>
        <w:t xml:space="preserve"> </w:t>
      </w:r>
      <w:r w:rsidR="004E0222">
        <w:rPr>
          <w:rFonts w:asciiTheme="minorHAnsi" w:hAnsiTheme="minorHAnsi"/>
          <w:bCs/>
          <w:color w:val="auto"/>
          <w:sz w:val="24"/>
        </w:rPr>
        <w:t>which has been reviewed by counsel for the towns and for WiredWest.</w:t>
      </w:r>
    </w:p>
    <w:p w14:paraId="19FD9FDD" w14:textId="38CEE234" w:rsidR="00997BF2" w:rsidRDefault="00997BF2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Jim displayed the document with changes highlighted, for agreement by the members.</w:t>
      </w:r>
    </w:p>
    <w:p w14:paraId="7877B006" w14:textId="4EB803E9" w:rsidR="00AC1D37" w:rsidRDefault="00AC1D37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 xml:space="preserve">7.1.6 seemed incorrect – Sheila will contact KP Law which added this clause to </w:t>
      </w:r>
      <w:proofErr w:type="gramStart"/>
      <w:r>
        <w:rPr>
          <w:rFonts w:asciiTheme="minorHAnsi" w:hAnsiTheme="minorHAnsi"/>
          <w:bCs/>
          <w:color w:val="auto"/>
          <w:sz w:val="24"/>
        </w:rPr>
        <w:t>clarify</w:t>
      </w:r>
      <w:proofErr w:type="gramEnd"/>
      <w:r w:rsidR="00D3486F">
        <w:rPr>
          <w:rFonts w:asciiTheme="minorHAnsi" w:hAnsiTheme="minorHAnsi"/>
          <w:bCs/>
          <w:color w:val="auto"/>
          <w:sz w:val="24"/>
        </w:rPr>
        <w:t xml:space="preserve"> and Jim will contact Deidre.</w:t>
      </w:r>
    </w:p>
    <w:p w14:paraId="35FD7DD0" w14:textId="2DEB3A62" w:rsidR="00FB311F" w:rsidRDefault="00FB311F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9.1 question on insurance, if the towns’ insurance will cover the MLPs. Kent will contact MIIA to clarify</w:t>
      </w:r>
      <w:r w:rsidR="00D3486F">
        <w:rPr>
          <w:rFonts w:asciiTheme="minorHAnsi" w:hAnsiTheme="minorHAnsi"/>
          <w:bCs/>
          <w:color w:val="auto"/>
          <w:sz w:val="24"/>
        </w:rPr>
        <w:t xml:space="preserve"> if the MLP is covered under the town’s insurance and how much the town is insured for</w:t>
      </w:r>
      <w:r>
        <w:rPr>
          <w:rFonts w:asciiTheme="minorHAnsi" w:hAnsiTheme="minorHAnsi"/>
          <w:bCs/>
          <w:color w:val="auto"/>
          <w:sz w:val="24"/>
        </w:rPr>
        <w:t>.</w:t>
      </w:r>
      <w:r w:rsidR="00D3486F">
        <w:rPr>
          <w:rFonts w:asciiTheme="minorHAnsi" w:hAnsiTheme="minorHAnsi"/>
          <w:bCs/>
          <w:color w:val="auto"/>
          <w:sz w:val="24"/>
        </w:rPr>
        <w:t xml:space="preserve"> Kent reports the town professional liability insurance is </w:t>
      </w:r>
      <w:proofErr w:type="gramStart"/>
      <w:r w:rsidR="00D3486F">
        <w:rPr>
          <w:rFonts w:asciiTheme="minorHAnsi" w:hAnsiTheme="minorHAnsi"/>
          <w:bCs/>
          <w:color w:val="auto"/>
          <w:sz w:val="24"/>
        </w:rPr>
        <w:t>$2,771, but</w:t>
      </w:r>
      <w:proofErr w:type="gramEnd"/>
      <w:r w:rsidR="00D3486F">
        <w:rPr>
          <w:rFonts w:asciiTheme="minorHAnsi" w:hAnsiTheme="minorHAnsi"/>
          <w:bCs/>
          <w:color w:val="auto"/>
          <w:sz w:val="24"/>
        </w:rPr>
        <w:t xml:space="preserve"> is asked to confirm that would be the cost for insurance for the MLP.</w:t>
      </w:r>
    </w:p>
    <w:p w14:paraId="1F19C8AE" w14:textId="2B2C0A46" w:rsidR="000104F2" w:rsidRPr="00AA7BF9" w:rsidRDefault="00D3486F" w:rsidP="00AA7BF9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We will vote at the next meeting once</w:t>
      </w:r>
      <w:r w:rsidR="00AA7BF9">
        <w:rPr>
          <w:rFonts w:asciiTheme="minorHAnsi" w:hAnsiTheme="minorHAnsi"/>
          <w:bCs/>
          <w:color w:val="auto"/>
          <w:sz w:val="24"/>
        </w:rPr>
        <w:t xml:space="preserve"> the</w:t>
      </w:r>
      <w:r>
        <w:rPr>
          <w:rFonts w:asciiTheme="minorHAnsi" w:hAnsiTheme="minorHAnsi"/>
          <w:bCs/>
          <w:color w:val="auto"/>
          <w:sz w:val="24"/>
        </w:rPr>
        <w:t xml:space="preserve"> question about 7.1.6 is answered. 9.1 is not material to signing the agreement, but the members would like to know if they need to insure.</w:t>
      </w:r>
    </w:p>
    <w:p w14:paraId="447CB9B9" w14:textId="77777777" w:rsidR="000104F2" w:rsidRPr="00ED1F14" w:rsidRDefault="000104F2" w:rsidP="00B30BBD">
      <w:pPr>
        <w:spacing w:line="240" w:lineRule="auto"/>
        <w:contextualSpacing w:val="0"/>
        <w:rPr>
          <w:rFonts w:asciiTheme="minorHAnsi" w:hAnsiTheme="minorHAnsi"/>
          <w:b/>
          <w:color w:val="C4BC96" w:themeColor="background2" w:themeShade="BF"/>
          <w:sz w:val="24"/>
        </w:rPr>
      </w:pPr>
    </w:p>
    <w:p w14:paraId="68CE4882" w14:textId="58769050" w:rsidR="00BA2D32" w:rsidRPr="00114474" w:rsidRDefault="00541337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14474">
        <w:rPr>
          <w:rFonts w:ascii="Calibri" w:hAnsi="Calibri"/>
          <w:b/>
          <w:bCs/>
          <w:color w:val="auto"/>
          <w:sz w:val="24"/>
        </w:rPr>
        <w:t>WCF service protection plan proposal</w:t>
      </w:r>
      <w:r w:rsidR="00BA2D32" w:rsidRPr="00114474">
        <w:rPr>
          <w:rFonts w:ascii="Calibri" w:hAnsi="Calibri"/>
          <w:b/>
          <w:bCs/>
          <w:color w:val="auto"/>
          <w:sz w:val="24"/>
        </w:rPr>
        <w:tab/>
      </w:r>
      <w:r w:rsidR="00BA2D32" w:rsidRPr="00114474">
        <w:rPr>
          <w:rFonts w:ascii="Calibri" w:hAnsi="Calibri"/>
          <w:b/>
          <w:bCs/>
          <w:color w:val="auto"/>
          <w:sz w:val="24"/>
        </w:rPr>
        <w:tab/>
      </w:r>
    </w:p>
    <w:p w14:paraId="4CC0830F" w14:textId="71E24EBE" w:rsidR="00BA2D32" w:rsidRDefault="00541337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14474">
        <w:rPr>
          <w:rFonts w:ascii="Calibri" w:hAnsi="Calibri"/>
          <w:color w:val="auto"/>
          <w:sz w:val="24"/>
        </w:rPr>
        <w:t xml:space="preserve">Discussion of the plan for covering the cost of service drop </w:t>
      </w:r>
      <w:proofErr w:type="gramStart"/>
      <w:r w:rsidRPr="00114474">
        <w:rPr>
          <w:rFonts w:ascii="Calibri" w:hAnsi="Calibri"/>
          <w:color w:val="auto"/>
          <w:sz w:val="24"/>
        </w:rPr>
        <w:t>repairs</w:t>
      </w:r>
      <w:proofErr w:type="gramEnd"/>
    </w:p>
    <w:p w14:paraId="545BE558" w14:textId="133F89B5" w:rsidR="00114474" w:rsidRDefault="00D3486F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We do not have a new proposal from WCF.</w:t>
      </w:r>
    </w:p>
    <w:p w14:paraId="4251104D" w14:textId="6CADECE6" w:rsidR="00114474" w:rsidRDefault="00114474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14474">
        <w:rPr>
          <w:rFonts w:ascii="Calibri" w:hAnsi="Calibri"/>
          <w:b/>
          <w:bCs/>
          <w:color w:val="auto"/>
          <w:sz w:val="24"/>
        </w:rPr>
        <w:t>WCF rideouts</w:t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</w:p>
    <w:p w14:paraId="11AA47A0" w14:textId="5B31609E" w:rsidR="00114474" w:rsidRDefault="00114474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Which towns have agreed to rideouts? Any further questions or comments.</w:t>
      </w:r>
    </w:p>
    <w:p w14:paraId="1D76C627" w14:textId="6CCE5F84" w:rsidR="00D3486F" w:rsidRDefault="00D3486F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All towns have agreed </w:t>
      </w:r>
      <w:proofErr w:type="gramStart"/>
      <w:r>
        <w:rPr>
          <w:rFonts w:ascii="Calibri" w:hAnsi="Calibri"/>
          <w:color w:val="auto"/>
          <w:sz w:val="24"/>
        </w:rPr>
        <w:t>for</w:t>
      </w:r>
      <w:proofErr w:type="gramEnd"/>
      <w:r>
        <w:rPr>
          <w:rFonts w:ascii="Calibri" w:hAnsi="Calibri"/>
          <w:color w:val="auto"/>
          <w:sz w:val="24"/>
        </w:rPr>
        <w:t xml:space="preserve"> this.  Jim received a bill and has told WCF he will not pay until he’s received reports for the rideouts.  The price is fixed. Doug has asked for a week’s advance notice and the option to have someone participate – Jamie reported non-employees are not allowed to ride in their vehicles. Doug would still like advance notice – he may ask them to look at specific areas with him.  They have agreed to do that for Heath. </w:t>
      </w:r>
    </w:p>
    <w:p w14:paraId="7EC0104F" w14:textId="5FC1878E" w:rsidR="00D3486F" w:rsidRPr="00114474" w:rsidRDefault="00D3486F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Kent is expecting they will provide quotes on any needed work, he thinks we may need to schedule the work in the </w:t>
      </w:r>
      <w:r w:rsidR="00AA7BF9">
        <w:rPr>
          <w:rFonts w:ascii="Calibri" w:hAnsi="Calibri"/>
          <w:color w:val="auto"/>
          <w:sz w:val="24"/>
        </w:rPr>
        <w:t>future or</w:t>
      </w:r>
      <w:r>
        <w:rPr>
          <w:rFonts w:ascii="Calibri" w:hAnsi="Calibri"/>
          <w:color w:val="auto"/>
          <w:sz w:val="24"/>
        </w:rPr>
        <w:t xml:space="preserve"> stagger it if the expense is large. </w:t>
      </w:r>
      <w:r w:rsidR="0083575C">
        <w:rPr>
          <w:rFonts w:ascii="Calibri" w:hAnsi="Calibri"/>
          <w:color w:val="auto"/>
          <w:sz w:val="24"/>
        </w:rPr>
        <w:t xml:space="preserve">Jim – they are looking at 18 towns, </w:t>
      </w:r>
      <w:proofErr w:type="gramStart"/>
      <w:r w:rsidR="0083575C">
        <w:rPr>
          <w:rFonts w:ascii="Calibri" w:hAnsi="Calibri"/>
          <w:color w:val="auto"/>
          <w:sz w:val="24"/>
        </w:rPr>
        <w:t>so it</w:t>
      </w:r>
      <w:proofErr w:type="gramEnd"/>
      <w:r w:rsidR="0083575C">
        <w:rPr>
          <w:rFonts w:ascii="Calibri" w:hAnsi="Calibri"/>
          <w:color w:val="auto"/>
          <w:sz w:val="24"/>
        </w:rPr>
        <w:t xml:space="preserve"> </w:t>
      </w:r>
      <w:r w:rsidR="00AA7BF9">
        <w:rPr>
          <w:rFonts w:ascii="Calibri" w:hAnsi="Calibri"/>
          <w:color w:val="auto"/>
          <w:sz w:val="24"/>
        </w:rPr>
        <w:t>it’s</w:t>
      </w:r>
      <w:r w:rsidR="0083575C">
        <w:rPr>
          <w:rFonts w:ascii="Calibri" w:hAnsi="Calibri"/>
          <w:color w:val="auto"/>
          <w:sz w:val="24"/>
        </w:rPr>
        <w:t xml:space="preserve"> unlikely that they will be able to do much work this FY.  Kent suggests that we stagger the rideouts in the future. </w:t>
      </w:r>
      <w:r w:rsidR="00D256CE">
        <w:rPr>
          <w:rFonts w:ascii="Calibri" w:hAnsi="Calibri"/>
          <w:color w:val="auto"/>
          <w:sz w:val="24"/>
        </w:rPr>
        <w:t>Jim thinks we should schedule them every 2-3 years.</w:t>
      </w:r>
      <w:r w:rsidR="008C651D">
        <w:rPr>
          <w:rFonts w:ascii="Calibri" w:hAnsi="Calibri"/>
          <w:color w:val="auto"/>
          <w:sz w:val="24"/>
        </w:rPr>
        <w:t xml:space="preserve"> It has been presented as a spring rideout.</w:t>
      </w:r>
    </w:p>
    <w:p w14:paraId="1070BC81" w14:textId="77777777" w:rsidR="00BA2D32" w:rsidRDefault="00BA2D32" w:rsidP="00BA2D3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9C88A7A" w14:textId="578B3523" w:rsidR="00E77060" w:rsidRPr="00123EA1" w:rsidRDefault="00E77060" w:rsidP="00E77060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</w:p>
    <w:p w14:paraId="7D754CEC" w14:textId="77777777" w:rsidR="00E77060" w:rsidRDefault="00E77060" w:rsidP="00E77060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560397A4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0BACD55F" w14:textId="708491AF" w:rsidR="008C651D" w:rsidRPr="008C651D" w:rsidRDefault="008C651D" w:rsidP="00513A1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Jim had a request for the Becket-Washington PTO asking for a donation. He asked if we want to use any WW funds to aid any town efforts. Jeremy states that Becket Broadband is not a business, it’s a municipal service. There are many non-profit organizations in our towns that could ask for funds. Doug says that organizations looking for specific help with digital service should be directed to Digital Equity initiatives. David G says WW should be referred </w:t>
      </w:r>
      <w:proofErr w:type="gramStart"/>
      <w:r>
        <w:rPr>
          <w:rFonts w:ascii="Calibri" w:hAnsi="Calibri"/>
          <w:color w:val="auto"/>
          <w:sz w:val="24"/>
        </w:rPr>
        <w:t>to</w:t>
      </w:r>
      <w:proofErr w:type="gramEnd"/>
      <w:r>
        <w:rPr>
          <w:rFonts w:ascii="Calibri" w:hAnsi="Calibri"/>
          <w:color w:val="auto"/>
          <w:sz w:val="24"/>
        </w:rPr>
        <w:t xml:space="preserve"> the town MLP.</w:t>
      </w:r>
    </w:p>
    <w:p w14:paraId="324669A8" w14:textId="77777777" w:rsidR="008C651D" w:rsidRDefault="008C651D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42F6EC28" w14:textId="2938A1ED" w:rsidR="004F23D4" w:rsidRDefault="000C248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May 1</w:t>
      </w:r>
      <w:r w:rsidR="004F23D4">
        <w:rPr>
          <w:rFonts w:asciiTheme="minorHAnsi" w:hAnsiTheme="minorHAnsi"/>
          <w:color w:val="auto"/>
          <w:szCs w:val="22"/>
        </w:rPr>
        <w:t>, 6:30pm</w:t>
      </w:r>
    </w:p>
    <w:p w14:paraId="1D59854D" w14:textId="77488D07" w:rsidR="004F23D4" w:rsidRPr="005B5EF4" w:rsidRDefault="000C248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May 15,</w:t>
      </w:r>
      <w:r w:rsidR="004F23D4">
        <w:rPr>
          <w:rFonts w:asciiTheme="minorHAnsi" w:hAnsiTheme="minorHAnsi"/>
          <w:color w:val="auto"/>
          <w:szCs w:val="22"/>
        </w:rPr>
        <w:t xml:space="preserve">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797093F0" w14:textId="6D51983E" w:rsidR="00697D8B" w:rsidRPr="00697D8B" w:rsidRDefault="00347A62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  <w:r w:rsidR="00697D8B" w:rsidRPr="00697D8B">
        <w:rPr>
          <w:rFonts w:asciiTheme="minorHAnsi" w:hAnsiTheme="minorHAnsi"/>
          <w:bCs/>
          <w:color w:val="auto"/>
          <w:sz w:val="24"/>
        </w:rPr>
        <w:t>Kent moved Sheila 2</w:t>
      </w:r>
      <w:r w:rsidR="00697D8B" w:rsidRPr="00697D8B">
        <w:rPr>
          <w:rFonts w:asciiTheme="minorHAnsi" w:hAnsiTheme="minorHAnsi"/>
          <w:bCs/>
          <w:color w:val="auto"/>
          <w:sz w:val="24"/>
          <w:vertAlign w:val="superscript"/>
        </w:rPr>
        <w:t>nd</w:t>
      </w:r>
      <w:r w:rsidR="00697D8B" w:rsidRPr="00697D8B">
        <w:rPr>
          <w:rFonts w:asciiTheme="minorHAnsi" w:hAnsiTheme="minorHAnsi"/>
          <w:bCs/>
          <w:color w:val="auto"/>
          <w:sz w:val="24"/>
        </w:rPr>
        <w:t xml:space="preserve"> – 8:08pm</w:t>
      </w:r>
    </w:p>
    <w:sectPr w:rsidR="00697D8B" w:rsidRPr="00697D8B" w:rsidSect="00FB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A9E9C" w14:textId="77777777" w:rsidR="00FB5D54" w:rsidRDefault="00FB5D54" w:rsidP="00561E49">
      <w:pPr>
        <w:spacing w:line="240" w:lineRule="auto"/>
      </w:pPr>
      <w:r>
        <w:separator/>
      </w:r>
    </w:p>
  </w:endnote>
  <w:endnote w:type="continuationSeparator" w:id="0">
    <w:p w14:paraId="694965A0" w14:textId="77777777" w:rsidR="00FB5D54" w:rsidRDefault="00FB5D54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ECBEB" w14:textId="77777777" w:rsidR="00FB5D54" w:rsidRDefault="00FB5D54" w:rsidP="00561E49">
      <w:pPr>
        <w:spacing w:line="240" w:lineRule="auto"/>
      </w:pPr>
      <w:r>
        <w:separator/>
      </w:r>
    </w:p>
  </w:footnote>
  <w:footnote w:type="continuationSeparator" w:id="0">
    <w:p w14:paraId="2C0DE0DD" w14:textId="77777777" w:rsidR="00FB5D54" w:rsidRDefault="00FB5D54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D2" w14:textId="21E0EE38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04F2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4123"/>
    <w:rsid w:val="000956F7"/>
    <w:rsid w:val="00095973"/>
    <w:rsid w:val="00095D0D"/>
    <w:rsid w:val="000965E1"/>
    <w:rsid w:val="000A007C"/>
    <w:rsid w:val="000A0D77"/>
    <w:rsid w:val="000A0F7D"/>
    <w:rsid w:val="000A1F97"/>
    <w:rsid w:val="000A3221"/>
    <w:rsid w:val="000A6D4E"/>
    <w:rsid w:val="000B2A3E"/>
    <w:rsid w:val="000C0A73"/>
    <w:rsid w:val="000C0B5F"/>
    <w:rsid w:val="000C2480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2DC2"/>
    <w:rsid w:val="00114474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263A"/>
    <w:rsid w:val="00153144"/>
    <w:rsid w:val="00161CB3"/>
    <w:rsid w:val="001630EF"/>
    <w:rsid w:val="0016492C"/>
    <w:rsid w:val="001654F9"/>
    <w:rsid w:val="00165E94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2401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A7D5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81B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0222"/>
    <w:rsid w:val="004E5CA4"/>
    <w:rsid w:val="004E7B78"/>
    <w:rsid w:val="004E7EFA"/>
    <w:rsid w:val="004F23D4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1337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6702A"/>
    <w:rsid w:val="0056799E"/>
    <w:rsid w:val="0057048C"/>
    <w:rsid w:val="00572D02"/>
    <w:rsid w:val="00572D20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C78C7"/>
    <w:rsid w:val="005D3FFF"/>
    <w:rsid w:val="005D4774"/>
    <w:rsid w:val="005D670D"/>
    <w:rsid w:val="005E17E6"/>
    <w:rsid w:val="005E2B65"/>
    <w:rsid w:val="005E409E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97D8B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264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4CE3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575C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4162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274E"/>
    <w:rsid w:val="008B359C"/>
    <w:rsid w:val="008B4CD3"/>
    <w:rsid w:val="008B614D"/>
    <w:rsid w:val="008B6B1C"/>
    <w:rsid w:val="008C0DC2"/>
    <w:rsid w:val="008C0F6E"/>
    <w:rsid w:val="008C1F0C"/>
    <w:rsid w:val="008C4B3C"/>
    <w:rsid w:val="008C4DAE"/>
    <w:rsid w:val="008C651D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689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6F5E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97BF2"/>
    <w:rsid w:val="009A2773"/>
    <w:rsid w:val="009A5158"/>
    <w:rsid w:val="009A7EE0"/>
    <w:rsid w:val="009B0D3C"/>
    <w:rsid w:val="009B10D8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1D8A"/>
    <w:rsid w:val="00A725B8"/>
    <w:rsid w:val="00A74346"/>
    <w:rsid w:val="00A81483"/>
    <w:rsid w:val="00A81613"/>
    <w:rsid w:val="00A83573"/>
    <w:rsid w:val="00A839D9"/>
    <w:rsid w:val="00A84B19"/>
    <w:rsid w:val="00A854A5"/>
    <w:rsid w:val="00A9051D"/>
    <w:rsid w:val="00A90E6B"/>
    <w:rsid w:val="00A9272F"/>
    <w:rsid w:val="00A975FF"/>
    <w:rsid w:val="00AA4D51"/>
    <w:rsid w:val="00AA57CE"/>
    <w:rsid w:val="00AA7BF9"/>
    <w:rsid w:val="00AB12D1"/>
    <w:rsid w:val="00AB2B54"/>
    <w:rsid w:val="00AC02E4"/>
    <w:rsid w:val="00AC0B63"/>
    <w:rsid w:val="00AC1BB0"/>
    <w:rsid w:val="00AC1BED"/>
    <w:rsid w:val="00AC1D37"/>
    <w:rsid w:val="00AC2794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E56DE"/>
    <w:rsid w:val="00AF0CBF"/>
    <w:rsid w:val="00AF339F"/>
    <w:rsid w:val="00AF768C"/>
    <w:rsid w:val="00B0145A"/>
    <w:rsid w:val="00B037DB"/>
    <w:rsid w:val="00B0429F"/>
    <w:rsid w:val="00B06A9B"/>
    <w:rsid w:val="00B1123D"/>
    <w:rsid w:val="00B1615A"/>
    <w:rsid w:val="00B20DC8"/>
    <w:rsid w:val="00B24BCC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2C9C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039D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955BA"/>
    <w:rsid w:val="00BA0E60"/>
    <w:rsid w:val="00BA125B"/>
    <w:rsid w:val="00BA1EC6"/>
    <w:rsid w:val="00BA2D32"/>
    <w:rsid w:val="00BA67C3"/>
    <w:rsid w:val="00BA7B83"/>
    <w:rsid w:val="00BB0989"/>
    <w:rsid w:val="00BB0AF3"/>
    <w:rsid w:val="00BB282B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E7DE7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087C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256CE"/>
    <w:rsid w:val="00D30784"/>
    <w:rsid w:val="00D308C7"/>
    <w:rsid w:val="00D30E64"/>
    <w:rsid w:val="00D3105B"/>
    <w:rsid w:val="00D31BFE"/>
    <w:rsid w:val="00D3486F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34DB"/>
    <w:rsid w:val="00DC556D"/>
    <w:rsid w:val="00DE2A62"/>
    <w:rsid w:val="00DE4CF8"/>
    <w:rsid w:val="00DE6B80"/>
    <w:rsid w:val="00DE737A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77060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10A"/>
    <w:rsid w:val="00ED08F5"/>
    <w:rsid w:val="00ED1F14"/>
    <w:rsid w:val="00ED6BEB"/>
    <w:rsid w:val="00ED740A"/>
    <w:rsid w:val="00EE1ADD"/>
    <w:rsid w:val="00EE4049"/>
    <w:rsid w:val="00EF1900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64D05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97CE4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311F"/>
    <w:rsid w:val="00FB4B0F"/>
    <w:rsid w:val="00FB5A84"/>
    <w:rsid w:val="00FB5D54"/>
    <w:rsid w:val="00FC137F"/>
    <w:rsid w:val="00FC1621"/>
    <w:rsid w:val="00FC1D8D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13</cp:revision>
  <cp:lastPrinted>2017-09-06T20:14:00Z</cp:lastPrinted>
  <dcterms:created xsi:type="dcterms:W3CDTF">2024-04-17T21:00:00Z</dcterms:created>
  <dcterms:modified xsi:type="dcterms:W3CDTF">2024-05-12T13:59:00Z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