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66A8810B" w:rsidR="00C25C10" w:rsidRPr="00123EA1" w:rsidRDefault="001115C0" w:rsidP="001A0826">
      <w:pPr>
        <w:spacing w:line="240" w:lineRule="auto"/>
        <w:contextualSpacing w:val="0"/>
        <w:jc w:val="center"/>
        <w:rPr>
          <w:rFonts w:asciiTheme="minorHAnsi" w:hAnsiTheme="minorHAnsi"/>
          <w:b/>
          <w:color w:val="auto"/>
          <w:sz w:val="24"/>
        </w:rPr>
      </w:pPr>
      <w:r>
        <w:rPr>
          <w:rFonts w:asciiTheme="minorHAnsi" w:hAnsiTheme="minorHAnsi"/>
          <w:b/>
          <w:color w:val="auto"/>
          <w:sz w:val="24"/>
        </w:rPr>
        <w:t>Minutes</w:t>
      </w:r>
    </w:p>
    <w:p w14:paraId="34168FF8" w14:textId="64B57AC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Directors Meeting</w:t>
      </w:r>
    </w:p>
    <w:p w14:paraId="248D5DBA" w14:textId="66A2313F" w:rsidR="000D6B6B" w:rsidRDefault="002A15BF" w:rsidP="00867030">
      <w:pPr>
        <w:spacing w:line="240" w:lineRule="auto"/>
        <w:contextualSpacing w:val="0"/>
        <w:jc w:val="center"/>
        <w:rPr>
          <w:rFonts w:asciiTheme="minorHAnsi" w:hAnsiTheme="minorHAnsi" w:cs="PT Sans"/>
          <w:color w:val="auto"/>
          <w:sz w:val="24"/>
          <w:szCs w:val="28"/>
        </w:rPr>
      </w:pPr>
      <w:r w:rsidRPr="00123EA1">
        <w:rPr>
          <w:rFonts w:asciiTheme="minorHAnsi" w:hAnsiTheme="minorHAnsi" w:cs="PT Sans"/>
          <w:color w:val="auto"/>
          <w:sz w:val="24"/>
          <w:szCs w:val="28"/>
        </w:rPr>
        <w:t xml:space="preserve">Online </w:t>
      </w:r>
    </w:p>
    <w:p w14:paraId="255B39E1" w14:textId="77777777" w:rsidR="002815AF" w:rsidRPr="00123EA1" w:rsidRDefault="002815AF" w:rsidP="002815AF">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 xml:space="preserve">Wednesday, </w:t>
      </w:r>
      <w:r>
        <w:rPr>
          <w:rFonts w:asciiTheme="minorHAnsi" w:hAnsiTheme="minorHAnsi"/>
          <w:color w:val="auto"/>
          <w:szCs w:val="22"/>
        </w:rPr>
        <w:t>July 20</w:t>
      </w:r>
      <w:r w:rsidRPr="00123EA1">
        <w:rPr>
          <w:rFonts w:asciiTheme="minorHAnsi" w:hAnsiTheme="minorHAnsi"/>
          <w:color w:val="auto"/>
          <w:szCs w:val="22"/>
        </w:rPr>
        <w:t>, 2022, 6:30 pm</w:t>
      </w:r>
    </w:p>
    <w:p w14:paraId="7748225D" w14:textId="77777777" w:rsidR="002815AF" w:rsidRDefault="002815AF" w:rsidP="00867030">
      <w:pPr>
        <w:spacing w:line="240" w:lineRule="auto"/>
        <w:contextualSpacing w:val="0"/>
        <w:jc w:val="center"/>
        <w:rPr>
          <w:rFonts w:asciiTheme="minorHAnsi" w:hAnsiTheme="minorHAnsi" w:cs="PT Sans"/>
          <w:color w:val="auto"/>
          <w:sz w:val="24"/>
          <w:szCs w:val="28"/>
        </w:rPr>
      </w:pPr>
    </w:p>
    <w:p w14:paraId="62384A5D" w14:textId="2489C10E" w:rsidR="001115C0" w:rsidRDefault="001115C0" w:rsidP="00867030">
      <w:pPr>
        <w:spacing w:line="240" w:lineRule="auto"/>
        <w:contextualSpacing w:val="0"/>
        <w:jc w:val="center"/>
        <w:rPr>
          <w:rFonts w:asciiTheme="minorHAnsi" w:hAnsiTheme="minorHAnsi" w:cs="PT Sans"/>
          <w:color w:val="auto"/>
          <w:sz w:val="24"/>
          <w:szCs w:val="28"/>
        </w:rPr>
      </w:pPr>
    </w:p>
    <w:p w14:paraId="53C005CF" w14:textId="06BE091A" w:rsidR="001115C0" w:rsidRPr="00123EA1" w:rsidRDefault="001115C0" w:rsidP="001115C0">
      <w:pPr>
        <w:spacing w:line="240" w:lineRule="auto"/>
        <w:contextualSpacing w:val="0"/>
        <w:rPr>
          <w:rFonts w:asciiTheme="minorHAnsi" w:hAnsiTheme="minorHAnsi"/>
          <w:color w:val="auto"/>
          <w:sz w:val="24"/>
          <w:szCs w:val="22"/>
        </w:rPr>
      </w:pPr>
      <w:r>
        <w:rPr>
          <w:rFonts w:asciiTheme="minorHAnsi" w:hAnsiTheme="minorHAnsi" w:cs="PT Sans"/>
          <w:color w:val="auto"/>
          <w:sz w:val="24"/>
          <w:szCs w:val="28"/>
        </w:rPr>
        <w:t>Attending:</w:t>
      </w:r>
      <w:r w:rsidR="00E163EF">
        <w:rPr>
          <w:rFonts w:asciiTheme="minorHAnsi" w:hAnsiTheme="minorHAnsi" w:cs="PT Sans"/>
          <w:color w:val="auto"/>
          <w:sz w:val="24"/>
          <w:szCs w:val="28"/>
        </w:rPr>
        <w:t xml:space="preserve"> Doug McNally, Jeff Piemont, Sheila Litchfield, Don Hall, Kent Lew, MaryEllen Kennedy, Jim Drawe, </w:t>
      </w:r>
      <w:r w:rsidR="00417386">
        <w:rPr>
          <w:rFonts w:asciiTheme="minorHAnsi" w:hAnsiTheme="minorHAnsi" w:cs="PT Sans"/>
          <w:color w:val="auto"/>
          <w:sz w:val="24"/>
          <w:szCs w:val="28"/>
        </w:rPr>
        <w:t xml:space="preserve">David Dvore, </w:t>
      </w:r>
      <w:r w:rsidR="002A4FD4">
        <w:rPr>
          <w:rFonts w:asciiTheme="minorHAnsi" w:hAnsiTheme="minorHAnsi" w:cs="PT Sans"/>
          <w:color w:val="auto"/>
          <w:sz w:val="24"/>
          <w:szCs w:val="28"/>
        </w:rPr>
        <w:t>Kathy Soule-Regine,</w:t>
      </w:r>
    </w:p>
    <w:p w14:paraId="73CBF871" w14:textId="03839649" w:rsidR="00F90241" w:rsidRPr="00123EA1" w:rsidRDefault="001115C0"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E163EF">
        <w:rPr>
          <w:rFonts w:asciiTheme="minorHAnsi" w:hAnsiTheme="minorHAnsi"/>
          <w:color w:val="auto"/>
          <w:szCs w:val="22"/>
        </w:rPr>
        <w:t xml:space="preserve"> </w:t>
      </w:r>
      <w:r w:rsidR="00E163EF">
        <w:rPr>
          <w:rFonts w:asciiTheme="minorHAnsi" w:hAnsiTheme="minorHAnsi" w:cs="PT Sans"/>
          <w:color w:val="auto"/>
          <w:sz w:val="24"/>
          <w:szCs w:val="28"/>
        </w:rPr>
        <w:t>Dick Spencer</w:t>
      </w:r>
    </w:p>
    <w:p w14:paraId="7306EF6C" w14:textId="5FA25F09" w:rsidR="00F90241" w:rsidRDefault="001115C0"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E163EF">
        <w:rPr>
          <w:rFonts w:asciiTheme="minorHAnsi" w:hAnsiTheme="minorHAnsi"/>
          <w:color w:val="auto"/>
          <w:szCs w:val="22"/>
        </w:rPr>
        <w:t xml:space="preserve"> 6:</w:t>
      </w:r>
      <w:r w:rsidR="00417386">
        <w:rPr>
          <w:rFonts w:asciiTheme="minorHAnsi" w:hAnsiTheme="minorHAnsi"/>
          <w:color w:val="auto"/>
          <w:szCs w:val="22"/>
        </w:rPr>
        <w:t>32pm</w:t>
      </w:r>
    </w:p>
    <w:p w14:paraId="44F05E8C" w14:textId="77777777" w:rsidR="00E163EF" w:rsidRPr="001115C0" w:rsidRDefault="00E163EF" w:rsidP="0051558C">
      <w:pPr>
        <w:spacing w:line="240" w:lineRule="auto"/>
        <w:contextualSpacing w:val="0"/>
        <w:rPr>
          <w:rFonts w:asciiTheme="minorHAnsi" w:hAnsiTheme="minorHAnsi"/>
          <w:color w:val="auto"/>
          <w:szCs w:val="22"/>
        </w:rPr>
      </w:pPr>
    </w:p>
    <w:p w14:paraId="09BE92A1" w14:textId="6FE4F706" w:rsidR="002C46B1" w:rsidRPr="001115C0" w:rsidRDefault="00E6099E" w:rsidP="00B27118">
      <w:pPr>
        <w:spacing w:line="240" w:lineRule="auto"/>
        <w:contextualSpacing w:val="0"/>
        <w:rPr>
          <w:rFonts w:asciiTheme="minorHAnsi" w:hAnsiTheme="minorHAnsi"/>
          <w:b/>
          <w:bCs/>
          <w:color w:val="auto"/>
          <w:sz w:val="24"/>
        </w:rPr>
      </w:pPr>
      <w:r w:rsidRPr="00123EA1">
        <w:rPr>
          <w:rFonts w:asciiTheme="minorHAnsi" w:hAnsiTheme="minorHAnsi"/>
          <w:b/>
          <w:bCs/>
          <w:color w:val="auto"/>
          <w:sz w:val="24"/>
        </w:rPr>
        <w:t xml:space="preserve">Approval of the </w:t>
      </w:r>
      <w:r w:rsidR="001115C0">
        <w:rPr>
          <w:rFonts w:asciiTheme="minorHAnsi" w:hAnsiTheme="minorHAnsi"/>
          <w:b/>
          <w:bCs/>
          <w:color w:val="auto"/>
          <w:sz w:val="24"/>
        </w:rPr>
        <w:t>W</w:t>
      </w:r>
      <w:r w:rsidRPr="00123EA1">
        <w:rPr>
          <w:rFonts w:asciiTheme="minorHAnsi" w:hAnsiTheme="minorHAnsi"/>
          <w:b/>
          <w:bCs/>
          <w:color w:val="auto"/>
          <w:sz w:val="24"/>
        </w:rPr>
        <w:t>arrant by Executive Committee</w:t>
      </w:r>
      <w:r w:rsidRPr="00123EA1">
        <w:rPr>
          <w:rFonts w:asciiTheme="minorHAnsi" w:hAnsiTheme="minorHAnsi"/>
          <w:b/>
          <w:bCs/>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21086F" w:rsidRPr="00123EA1">
        <w:rPr>
          <w:rFonts w:ascii="Calibri" w:hAnsi="Calibri"/>
          <w:color w:val="auto"/>
          <w:sz w:val="24"/>
        </w:rPr>
        <w:tab/>
      </w:r>
      <w:r w:rsidR="001A0826" w:rsidRPr="00123EA1">
        <w:rPr>
          <w:rFonts w:ascii="Calibri" w:hAnsi="Calibri"/>
          <w:color w:val="auto"/>
          <w:sz w:val="24"/>
        </w:rPr>
        <w:tab/>
      </w:r>
      <w:r w:rsidR="00F9165D" w:rsidRPr="00123EA1">
        <w:rPr>
          <w:rFonts w:ascii="Calibri" w:hAnsi="Calibri"/>
          <w:color w:val="auto"/>
          <w:sz w:val="24"/>
        </w:rPr>
        <w:t xml:space="preserve"> </w:t>
      </w:r>
    </w:p>
    <w:p w14:paraId="520D7A74" w14:textId="7A147F02" w:rsidR="001115C0" w:rsidRPr="00123EA1" w:rsidRDefault="001115C0" w:rsidP="00B27118">
      <w:pPr>
        <w:spacing w:line="240" w:lineRule="auto"/>
        <w:contextualSpacing w:val="0"/>
        <w:rPr>
          <w:rFonts w:asciiTheme="minorHAnsi" w:hAnsiTheme="minorHAnsi"/>
          <w:b/>
          <w:bCs/>
          <w:color w:val="auto"/>
          <w:sz w:val="24"/>
        </w:rPr>
      </w:pPr>
      <w:r>
        <w:rPr>
          <w:rFonts w:ascii="Calibri" w:hAnsi="Calibri"/>
          <w:color w:val="auto"/>
          <w:sz w:val="24"/>
        </w:rPr>
        <w:t>Warrant #2</w:t>
      </w:r>
    </w:p>
    <w:p w14:paraId="751C2E7A" w14:textId="1221F892"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Moved: </w:t>
      </w:r>
      <w:r w:rsidR="00417386">
        <w:rPr>
          <w:rFonts w:ascii="Calibri" w:hAnsi="Calibri"/>
          <w:color w:val="auto"/>
          <w:sz w:val="24"/>
        </w:rPr>
        <w:t>MaryEllen</w:t>
      </w:r>
    </w:p>
    <w:p w14:paraId="55300304" w14:textId="23E7A148"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Seconded: </w:t>
      </w:r>
      <w:r w:rsidR="00417386">
        <w:rPr>
          <w:rFonts w:ascii="Calibri" w:hAnsi="Calibri"/>
          <w:color w:val="auto"/>
          <w:sz w:val="24"/>
        </w:rPr>
        <w:t>David</w:t>
      </w:r>
    </w:p>
    <w:p w14:paraId="2DF0A4AB" w14:textId="07194ED0"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Discussion: </w:t>
      </w:r>
      <w:r w:rsidR="00036191">
        <w:rPr>
          <w:rFonts w:ascii="Calibri" w:hAnsi="Calibri"/>
          <w:color w:val="auto"/>
          <w:sz w:val="24"/>
        </w:rPr>
        <w:t>Kent wanted</w:t>
      </w:r>
      <w:r w:rsidR="00417386">
        <w:rPr>
          <w:rFonts w:ascii="Calibri" w:hAnsi="Calibri"/>
          <w:color w:val="auto"/>
          <w:sz w:val="24"/>
        </w:rPr>
        <w:t xml:space="preserve"> confirmation that New Salem will pay the bill for which WW received an insurance check. </w:t>
      </w:r>
      <w:r w:rsidR="00E97F29">
        <w:rPr>
          <w:rFonts w:ascii="Calibri" w:hAnsi="Calibri"/>
          <w:color w:val="auto"/>
          <w:sz w:val="24"/>
        </w:rPr>
        <w:t>New Salem has submitted it for payment.</w:t>
      </w:r>
    </w:p>
    <w:p w14:paraId="03EA0366" w14:textId="77777777"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Ind w:w="720" w:type="dxa"/>
        <w:tblLook w:val="0420" w:firstRow="1" w:lastRow="0" w:firstColumn="0" w:lastColumn="0" w:noHBand="0" w:noVBand="1"/>
      </w:tblPr>
      <w:tblGrid>
        <w:gridCol w:w="2605"/>
        <w:gridCol w:w="810"/>
      </w:tblGrid>
      <w:tr w:rsidR="001115C0" w14:paraId="7D6184D0" w14:textId="77777777" w:rsidTr="00CC68F5">
        <w:tc>
          <w:tcPr>
            <w:tcW w:w="2605" w:type="dxa"/>
          </w:tcPr>
          <w:p w14:paraId="43911A46" w14:textId="77777777" w:rsidR="001115C0" w:rsidRDefault="001115C0" w:rsidP="00CC68F5">
            <w:pPr>
              <w:contextualSpacing w:val="0"/>
              <w:rPr>
                <w:rFonts w:asciiTheme="minorHAnsi" w:hAnsiTheme="minorHAnsi"/>
                <w:b/>
                <w:bCs/>
                <w:color w:val="404040" w:themeColor="text1" w:themeTint="BF"/>
                <w:sz w:val="24"/>
              </w:rPr>
            </w:pPr>
            <w:bookmarkStart w:id="0" w:name="_Hlk82621341"/>
            <w:r>
              <w:rPr>
                <w:rFonts w:asciiTheme="minorHAnsi" w:hAnsiTheme="minorHAnsi"/>
                <w:b/>
                <w:bCs/>
                <w:color w:val="404040" w:themeColor="text1" w:themeTint="BF"/>
                <w:sz w:val="24"/>
              </w:rPr>
              <w:t>Name</w:t>
            </w:r>
          </w:p>
        </w:tc>
        <w:tc>
          <w:tcPr>
            <w:tcW w:w="810" w:type="dxa"/>
          </w:tcPr>
          <w:p w14:paraId="30A9CE71" w14:textId="77777777" w:rsidR="001115C0" w:rsidRDefault="001115C0" w:rsidP="00CC68F5">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1115C0" w14:paraId="376C2F3C" w14:textId="77777777" w:rsidTr="00CC68F5">
        <w:tc>
          <w:tcPr>
            <w:tcW w:w="2605" w:type="dxa"/>
          </w:tcPr>
          <w:p w14:paraId="21310F82" w14:textId="77777777" w:rsidR="001115C0" w:rsidRPr="002A4CCE" w:rsidRDefault="001115C0" w:rsidP="00CC68F5">
            <w:pPr>
              <w:contextualSpacing w:val="0"/>
              <w:rPr>
                <w:rFonts w:asciiTheme="minorHAnsi" w:hAnsiTheme="minorHAnsi"/>
                <w:color w:val="404040" w:themeColor="text1" w:themeTint="BF"/>
                <w:sz w:val="24"/>
              </w:rPr>
            </w:pPr>
            <w:bookmarkStart w:id="1" w:name="_Hlk82621322"/>
            <w:bookmarkEnd w:id="0"/>
            <w:r>
              <w:rPr>
                <w:rFonts w:asciiTheme="minorHAnsi" w:hAnsiTheme="minorHAnsi"/>
                <w:color w:val="404040" w:themeColor="text1" w:themeTint="BF"/>
                <w:sz w:val="24"/>
              </w:rPr>
              <w:t>Doug</w:t>
            </w:r>
          </w:p>
        </w:tc>
        <w:tc>
          <w:tcPr>
            <w:tcW w:w="810" w:type="dxa"/>
          </w:tcPr>
          <w:p w14:paraId="722CB016" w14:textId="3492F7DD" w:rsidR="001115C0" w:rsidRPr="00741057" w:rsidRDefault="006057D4" w:rsidP="00CC68F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bookmarkEnd w:id="1"/>
      <w:tr w:rsidR="001115C0" w14:paraId="11821948" w14:textId="77777777" w:rsidTr="00CC68F5">
        <w:tc>
          <w:tcPr>
            <w:tcW w:w="2605" w:type="dxa"/>
          </w:tcPr>
          <w:p w14:paraId="4C5CD25C" w14:textId="77777777" w:rsidR="001115C0" w:rsidRPr="002A4CCE" w:rsidRDefault="001115C0" w:rsidP="00CC68F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1FFEEACA" w14:textId="053BB095" w:rsidR="001115C0" w:rsidRPr="00741057" w:rsidRDefault="006057D4" w:rsidP="00CC68F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1115C0" w14:paraId="080E3439" w14:textId="77777777" w:rsidTr="00CC68F5">
        <w:trPr>
          <w:trHeight w:val="278"/>
        </w:trPr>
        <w:tc>
          <w:tcPr>
            <w:tcW w:w="2605" w:type="dxa"/>
          </w:tcPr>
          <w:p w14:paraId="4710A716" w14:textId="77777777" w:rsidR="001115C0" w:rsidRPr="002A4CCE" w:rsidRDefault="001115C0" w:rsidP="00CC68F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64E6DF37" w14:textId="5DF1E8B1" w:rsidR="001115C0" w:rsidRPr="00741057" w:rsidRDefault="006057D4" w:rsidP="00CC68F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1115C0" w14:paraId="548C0670" w14:textId="77777777" w:rsidTr="00CC68F5">
        <w:tc>
          <w:tcPr>
            <w:tcW w:w="2605" w:type="dxa"/>
          </w:tcPr>
          <w:p w14:paraId="23F6301F" w14:textId="77777777" w:rsidR="001115C0" w:rsidRPr="002A4CCE" w:rsidRDefault="001115C0" w:rsidP="00CC68F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36A0DEB1" w14:textId="2478C0B8" w:rsidR="001115C0" w:rsidRPr="00741057" w:rsidRDefault="006057D4" w:rsidP="00CC68F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1ADFE43C" w14:textId="2097D28C"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Result: </w:t>
      </w:r>
      <w:r w:rsidR="006057D4">
        <w:rPr>
          <w:rFonts w:ascii="Calibri" w:hAnsi="Calibri"/>
          <w:color w:val="auto"/>
          <w:sz w:val="24"/>
        </w:rPr>
        <w:t>approved unanimously</w:t>
      </w:r>
    </w:p>
    <w:p w14:paraId="41CD5F50" w14:textId="7ECE56AD" w:rsidR="007D542F" w:rsidRPr="00123EA1" w:rsidRDefault="007D542F" w:rsidP="00B27118">
      <w:pPr>
        <w:spacing w:line="240" w:lineRule="auto"/>
        <w:contextualSpacing w:val="0"/>
        <w:rPr>
          <w:rFonts w:ascii="Calibri" w:hAnsi="Calibri"/>
          <w:color w:val="auto"/>
          <w:sz w:val="24"/>
        </w:rPr>
      </w:pPr>
    </w:p>
    <w:p w14:paraId="216628C2" w14:textId="77777777" w:rsidR="009C7D9D" w:rsidRDefault="007D542F" w:rsidP="00B27118">
      <w:pPr>
        <w:spacing w:line="240" w:lineRule="auto"/>
        <w:contextualSpacing w:val="0"/>
        <w:rPr>
          <w:rFonts w:ascii="Calibri" w:hAnsi="Calibri"/>
          <w:b/>
          <w:bCs/>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w:t>
      </w:r>
      <w:r w:rsidR="00613C82">
        <w:rPr>
          <w:rFonts w:ascii="Calibri" w:hAnsi="Calibri"/>
          <w:b/>
          <w:bCs/>
          <w:color w:val="auto"/>
          <w:sz w:val="24"/>
        </w:rPr>
        <w:t>s</w:t>
      </w:r>
      <w:r w:rsidR="001C3C4B">
        <w:rPr>
          <w:rFonts w:ascii="Calibri" w:hAnsi="Calibri"/>
          <w:b/>
          <w:bCs/>
          <w:color w:val="auto"/>
          <w:sz w:val="24"/>
        </w:rPr>
        <w:tab/>
      </w:r>
    </w:p>
    <w:p w14:paraId="5E31046C" w14:textId="77777777" w:rsidR="001115C0" w:rsidRDefault="006D0A44" w:rsidP="007C724E">
      <w:pPr>
        <w:spacing w:line="240" w:lineRule="auto"/>
        <w:contextualSpacing w:val="0"/>
        <w:rPr>
          <w:rFonts w:ascii="Calibri" w:hAnsi="Calibri"/>
          <w:color w:val="auto"/>
          <w:sz w:val="24"/>
        </w:rPr>
      </w:pPr>
      <w:r>
        <w:rPr>
          <w:rFonts w:ascii="Calibri" w:hAnsi="Calibri"/>
          <w:color w:val="auto"/>
          <w:sz w:val="24"/>
        </w:rPr>
        <w:t>June 29</w:t>
      </w:r>
      <w:r w:rsidRPr="00123EA1">
        <w:rPr>
          <w:rFonts w:ascii="Calibri" w:hAnsi="Calibri"/>
          <w:color w:val="auto"/>
          <w:sz w:val="24"/>
        </w:rPr>
        <w:t>, 202</w:t>
      </w:r>
      <w:r>
        <w:rPr>
          <w:rFonts w:ascii="Calibri" w:hAnsi="Calibri"/>
          <w:color w:val="auto"/>
          <w:sz w:val="24"/>
        </w:rPr>
        <w:t>2</w:t>
      </w:r>
      <w:r w:rsidR="007D542F" w:rsidRPr="00123EA1">
        <w:rPr>
          <w:rFonts w:ascii="Calibri" w:hAnsi="Calibri"/>
          <w:color w:val="auto"/>
          <w:sz w:val="24"/>
        </w:rPr>
        <w:tab/>
      </w:r>
    </w:p>
    <w:p w14:paraId="262E75C9" w14:textId="7A4BD416"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Moved: </w:t>
      </w:r>
      <w:r w:rsidR="006057D4">
        <w:rPr>
          <w:rFonts w:ascii="Calibri" w:hAnsi="Calibri"/>
          <w:color w:val="auto"/>
          <w:sz w:val="24"/>
        </w:rPr>
        <w:t>Sheila</w:t>
      </w:r>
    </w:p>
    <w:p w14:paraId="5F697044" w14:textId="31F54543"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Seconded: </w:t>
      </w:r>
      <w:r w:rsidR="006057D4">
        <w:rPr>
          <w:rFonts w:ascii="Calibri" w:hAnsi="Calibri"/>
          <w:color w:val="auto"/>
          <w:sz w:val="24"/>
        </w:rPr>
        <w:t>David</w:t>
      </w:r>
    </w:p>
    <w:p w14:paraId="6B04CF25" w14:textId="0C5A314F"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Discussion: </w:t>
      </w:r>
      <w:r w:rsidR="006057D4">
        <w:rPr>
          <w:rFonts w:ascii="Calibri" w:hAnsi="Calibri"/>
          <w:color w:val="auto"/>
          <w:sz w:val="24"/>
        </w:rPr>
        <w:t xml:space="preserve">Sheila </w:t>
      </w:r>
    </w:p>
    <w:p w14:paraId="328BB49B" w14:textId="552E685D"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gridCol w:w="1530"/>
      </w:tblGrid>
      <w:tr w:rsidR="00F963A5" w14:paraId="122C4B8C" w14:textId="076F2CE4" w:rsidTr="00CC68F5">
        <w:trPr>
          <w:trHeight w:val="368"/>
        </w:trPr>
        <w:tc>
          <w:tcPr>
            <w:tcW w:w="2245" w:type="dxa"/>
          </w:tcPr>
          <w:p w14:paraId="349C6305" w14:textId="77777777" w:rsidR="00F963A5" w:rsidRDefault="00F963A5" w:rsidP="00CC68F5">
            <w:pPr>
              <w:contextualSpacing w:val="0"/>
              <w:jc w:val="center"/>
              <w:rPr>
                <w:rFonts w:asciiTheme="minorHAnsi" w:hAnsiTheme="minorHAnsi"/>
                <w:b/>
                <w:color w:val="404040" w:themeColor="text1" w:themeTint="BF"/>
                <w:sz w:val="24"/>
              </w:rPr>
            </w:pPr>
            <w:bookmarkStart w:id="2" w:name="_Hlk101345236"/>
            <w:r>
              <w:rPr>
                <w:rFonts w:asciiTheme="minorHAnsi" w:hAnsiTheme="minorHAnsi"/>
                <w:b/>
                <w:color w:val="404040" w:themeColor="text1" w:themeTint="BF"/>
                <w:sz w:val="24"/>
              </w:rPr>
              <w:t>Member Town</w:t>
            </w:r>
          </w:p>
        </w:tc>
        <w:tc>
          <w:tcPr>
            <w:tcW w:w="1530" w:type="dxa"/>
          </w:tcPr>
          <w:p w14:paraId="6E8F7FF2" w14:textId="0B4D21DA" w:rsidR="00F963A5" w:rsidRDefault="00F963A5"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 (edits)</w:t>
            </w:r>
          </w:p>
        </w:tc>
        <w:tc>
          <w:tcPr>
            <w:tcW w:w="1530" w:type="dxa"/>
          </w:tcPr>
          <w:p w14:paraId="4F19CB51" w14:textId="2E667486" w:rsidR="00F963A5" w:rsidRDefault="00F963A5"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F963A5" w14:paraId="77E7CE75" w14:textId="2B99CDE0" w:rsidTr="00CC68F5">
        <w:tc>
          <w:tcPr>
            <w:tcW w:w="2245" w:type="dxa"/>
          </w:tcPr>
          <w:p w14:paraId="485AEB3D" w14:textId="77777777" w:rsidR="00F963A5" w:rsidRPr="00F96D9F" w:rsidRDefault="00F963A5"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62FF5189" w14:textId="0664CD32" w:rsidR="00F963A5"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c>
          <w:tcPr>
            <w:tcW w:w="1530" w:type="dxa"/>
          </w:tcPr>
          <w:p w14:paraId="467BCFFC" w14:textId="63DB77D0" w:rsidR="00F963A5"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963A5" w14:paraId="5B19843D" w14:textId="16E6C693" w:rsidTr="00CC68F5">
        <w:tc>
          <w:tcPr>
            <w:tcW w:w="2245" w:type="dxa"/>
          </w:tcPr>
          <w:p w14:paraId="12E8489B" w14:textId="77777777" w:rsidR="00F963A5" w:rsidRPr="00F96D9F" w:rsidRDefault="00F963A5"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74361D93" w14:textId="6420B979" w:rsidR="00F963A5"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c>
          <w:tcPr>
            <w:tcW w:w="1530" w:type="dxa"/>
          </w:tcPr>
          <w:p w14:paraId="2E5CA894" w14:textId="2B6F31EF" w:rsidR="00F963A5"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963A5" w14:paraId="46C4491A" w14:textId="33BC11EE" w:rsidTr="00CC68F5">
        <w:tc>
          <w:tcPr>
            <w:tcW w:w="2245" w:type="dxa"/>
          </w:tcPr>
          <w:p w14:paraId="7CF31177" w14:textId="77777777" w:rsidR="00F963A5" w:rsidRPr="00F96D9F" w:rsidRDefault="00F963A5"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13F2055C" w14:textId="56784DA4" w:rsidR="00F963A5"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c>
          <w:tcPr>
            <w:tcW w:w="1530" w:type="dxa"/>
          </w:tcPr>
          <w:p w14:paraId="51089AF8" w14:textId="08727E98" w:rsidR="00F963A5"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963A5" w14:paraId="3E5C6431" w14:textId="522E0F2F" w:rsidTr="00CC68F5">
        <w:tc>
          <w:tcPr>
            <w:tcW w:w="2245" w:type="dxa"/>
          </w:tcPr>
          <w:p w14:paraId="73354A80" w14:textId="77777777" w:rsidR="00F963A5" w:rsidRPr="00F96D9F" w:rsidRDefault="00F963A5"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5E780B75" w14:textId="604781FD" w:rsidR="00F963A5"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c>
          <w:tcPr>
            <w:tcW w:w="1530" w:type="dxa"/>
          </w:tcPr>
          <w:p w14:paraId="4C0957EA" w14:textId="67D59999" w:rsidR="00F963A5"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963A5" w14:paraId="12E3CA1A" w14:textId="1D7E7DAF" w:rsidTr="00CC68F5">
        <w:tc>
          <w:tcPr>
            <w:tcW w:w="2245" w:type="dxa"/>
          </w:tcPr>
          <w:p w14:paraId="797C79B9" w14:textId="77777777" w:rsidR="00F963A5" w:rsidRPr="00F96D9F" w:rsidRDefault="00F963A5"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3756AAD0" w14:textId="3252B8F4" w:rsidR="00F963A5"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c>
          <w:tcPr>
            <w:tcW w:w="1530" w:type="dxa"/>
          </w:tcPr>
          <w:p w14:paraId="18A8559A" w14:textId="54BCBE19" w:rsidR="00F963A5"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F963A5" w:rsidRPr="00483CE8" w14:paraId="4D08DFE9" w14:textId="0CE8C32D" w:rsidTr="00CC68F5">
        <w:tc>
          <w:tcPr>
            <w:tcW w:w="2245" w:type="dxa"/>
          </w:tcPr>
          <w:p w14:paraId="47CD076F" w14:textId="77777777" w:rsidR="00F963A5" w:rsidRPr="00F96D9F" w:rsidRDefault="00F963A5"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1FA30BD0" w14:textId="2A8E2DA7" w:rsidR="00F963A5"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c>
          <w:tcPr>
            <w:tcW w:w="1530" w:type="dxa"/>
          </w:tcPr>
          <w:p w14:paraId="58943ABC" w14:textId="499E30A3" w:rsidR="00F963A5"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bookmarkEnd w:id="2"/>
    <w:p w14:paraId="6882D412" w14:textId="728258BA" w:rsidR="001115C0" w:rsidRPr="00123EA1" w:rsidRDefault="001115C0" w:rsidP="001115C0">
      <w:pPr>
        <w:spacing w:line="240" w:lineRule="auto"/>
        <w:contextualSpacing w:val="0"/>
        <w:rPr>
          <w:rFonts w:ascii="Calibri" w:hAnsi="Calibri"/>
          <w:color w:val="auto"/>
          <w:sz w:val="24"/>
        </w:rPr>
      </w:pPr>
      <w:r>
        <w:rPr>
          <w:rFonts w:ascii="Calibri" w:hAnsi="Calibri"/>
          <w:color w:val="auto"/>
          <w:sz w:val="24"/>
        </w:rPr>
        <w:t xml:space="preserve">Result: </w:t>
      </w:r>
      <w:r w:rsidR="00C73230">
        <w:rPr>
          <w:rFonts w:ascii="Calibri" w:hAnsi="Calibri"/>
          <w:color w:val="auto"/>
          <w:sz w:val="24"/>
        </w:rPr>
        <w:t>approved unanimously</w:t>
      </w:r>
    </w:p>
    <w:p w14:paraId="0DF98449" w14:textId="362621A1" w:rsidR="00905BDF" w:rsidRPr="00123EA1" w:rsidRDefault="007D542F" w:rsidP="00B27118">
      <w:pPr>
        <w:spacing w:line="240" w:lineRule="auto"/>
        <w:contextualSpacing w:val="0"/>
        <w:rPr>
          <w:rFonts w:ascii="Calibri" w:hAnsi="Calibri"/>
          <w:color w:val="auto"/>
          <w:sz w:val="24"/>
        </w:rPr>
      </w:pP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72E2D">
        <w:rPr>
          <w:rFonts w:ascii="Calibri" w:hAnsi="Calibri"/>
          <w:color w:val="auto"/>
          <w:sz w:val="24"/>
        </w:rPr>
        <w:tab/>
      </w:r>
      <w:r w:rsidR="00435A47" w:rsidRPr="00123EA1">
        <w:rPr>
          <w:rFonts w:ascii="Calibri" w:hAnsi="Calibri"/>
          <w:color w:val="auto"/>
          <w:sz w:val="24"/>
        </w:rPr>
        <w:tab/>
      </w:r>
    </w:p>
    <w:p w14:paraId="2CF957B1" w14:textId="44E8E857" w:rsidR="00840EEA" w:rsidRPr="00840EEA" w:rsidRDefault="00840EEA" w:rsidP="00F43463">
      <w:pPr>
        <w:spacing w:line="240" w:lineRule="auto"/>
        <w:contextualSpacing w:val="0"/>
        <w:rPr>
          <w:rFonts w:ascii="Calibri" w:hAnsi="Calibri"/>
          <w:color w:val="auto"/>
          <w:sz w:val="24"/>
        </w:rPr>
      </w:pPr>
      <w:r>
        <w:rPr>
          <w:rFonts w:ascii="Calibri" w:hAnsi="Calibri"/>
          <w:b/>
          <w:bCs/>
          <w:color w:val="auto"/>
          <w:sz w:val="24"/>
        </w:rPr>
        <w:t>Election of officers for FY2023</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021954BC" w14:textId="49E9922E" w:rsidR="002815AF" w:rsidRDefault="002815AF" w:rsidP="002815AF">
      <w:pPr>
        <w:spacing w:line="240" w:lineRule="auto"/>
        <w:contextualSpacing w:val="0"/>
        <w:rPr>
          <w:rFonts w:ascii="Calibri" w:hAnsi="Calibri"/>
          <w:color w:val="auto"/>
          <w:sz w:val="24"/>
        </w:rPr>
      </w:pPr>
      <w:r>
        <w:rPr>
          <w:rFonts w:ascii="Calibri" w:hAnsi="Calibri"/>
          <w:color w:val="auto"/>
          <w:sz w:val="24"/>
        </w:rPr>
        <w:t xml:space="preserve">Moved: </w:t>
      </w:r>
      <w:r w:rsidR="00F963A5">
        <w:rPr>
          <w:rFonts w:ascii="Calibri" w:hAnsi="Calibri"/>
          <w:color w:val="auto"/>
          <w:sz w:val="24"/>
        </w:rPr>
        <w:t>Kent moves</w:t>
      </w:r>
      <w:r w:rsidR="00F22618">
        <w:rPr>
          <w:rFonts w:ascii="Calibri" w:hAnsi="Calibri"/>
          <w:color w:val="auto"/>
          <w:sz w:val="24"/>
        </w:rPr>
        <w:t xml:space="preserve"> that</w:t>
      </w:r>
      <w:r w:rsidR="00F963A5">
        <w:rPr>
          <w:rFonts w:ascii="Calibri" w:hAnsi="Calibri"/>
          <w:color w:val="auto"/>
          <w:sz w:val="24"/>
        </w:rPr>
        <w:t xml:space="preserve"> the existing slate serve another year.</w:t>
      </w:r>
    </w:p>
    <w:p w14:paraId="20D4504B" w14:textId="5E8D9BB4" w:rsidR="002815AF" w:rsidRDefault="002815AF" w:rsidP="002815AF">
      <w:pPr>
        <w:spacing w:line="240" w:lineRule="auto"/>
        <w:contextualSpacing w:val="0"/>
        <w:rPr>
          <w:rFonts w:ascii="Calibri" w:hAnsi="Calibri"/>
          <w:color w:val="auto"/>
          <w:sz w:val="24"/>
        </w:rPr>
      </w:pPr>
      <w:r>
        <w:rPr>
          <w:rFonts w:ascii="Calibri" w:hAnsi="Calibri"/>
          <w:color w:val="auto"/>
          <w:sz w:val="24"/>
        </w:rPr>
        <w:lastRenderedPageBreak/>
        <w:t xml:space="preserve">Seconded: </w:t>
      </w:r>
      <w:r w:rsidR="00F963A5">
        <w:rPr>
          <w:rFonts w:ascii="Calibri" w:hAnsi="Calibri"/>
          <w:color w:val="auto"/>
          <w:sz w:val="24"/>
        </w:rPr>
        <w:t xml:space="preserve"> Jeff</w:t>
      </w:r>
    </w:p>
    <w:p w14:paraId="0C19163B" w14:textId="69B1FD86" w:rsidR="002815AF" w:rsidRDefault="002815AF" w:rsidP="002815AF">
      <w:pPr>
        <w:spacing w:line="240" w:lineRule="auto"/>
        <w:contextualSpacing w:val="0"/>
        <w:rPr>
          <w:rFonts w:ascii="Calibri" w:hAnsi="Calibri"/>
          <w:color w:val="auto"/>
          <w:sz w:val="24"/>
        </w:rPr>
      </w:pPr>
      <w:r>
        <w:rPr>
          <w:rFonts w:ascii="Calibri" w:hAnsi="Calibri"/>
          <w:color w:val="auto"/>
          <w:sz w:val="24"/>
        </w:rPr>
        <w:t xml:space="preserve">Discussion: </w:t>
      </w:r>
      <w:r w:rsidR="00F963A5">
        <w:rPr>
          <w:rFonts w:ascii="Calibri" w:hAnsi="Calibri"/>
          <w:color w:val="auto"/>
          <w:sz w:val="24"/>
        </w:rPr>
        <w:t xml:space="preserve">The slate is Doug </w:t>
      </w:r>
      <w:r w:rsidR="00353627">
        <w:rPr>
          <w:rFonts w:ascii="Calibri" w:hAnsi="Calibri"/>
          <w:color w:val="auto"/>
          <w:sz w:val="24"/>
        </w:rPr>
        <w:t xml:space="preserve">McNally - </w:t>
      </w:r>
      <w:r w:rsidR="00F963A5">
        <w:rPr>
          <w:rFonts w:ascii="Calibri" w:hAnsi="Calibri"/>
          <w:color w:val="auto"/>
          <w:sz w:val="24"/>
        </w:rPr>
        <w:t>Chair, David D</w:t>
      </w:r>
      <w:r w:rsidR="00353627">
        <w:rPr>
          <w:rFonts w:ascii="Calibri" w:hAnsi="Calibri"/>
          <w:color w:val="auto"/>
          <w:sz w:val="24"/>
        </w:rPr>
        <w:t>vore</w:t>
      </w:r>
      <w:r w:rsidR="00F963A5">
        <w:rPr>
          <w:rFonts w:ascii="Calibri" w:hAnsi="Calibri"/>
          <w:color w:val="auto"/>
          <w:sz w:val="24"/>
        </w:rPr>
        <w:t xml:space="preserve"> </w:t>
      </w:r>
      <w:r w:rsidR="00353627">
        <w:rPr>
          <w:rFonts w:ascii="Calibri" w:hAnsi="Calibri"/>
          <w:color w:val="auto"/>
          <w:sz w:val="24"/>
        </w:rPr>
        <w:t>V</w:t>
      </w:r>
      <w:r w:rsidR="00F963A5">
        <w:rPr>
          <w:rFonts w:ascii="Calibri" w:hAnsi="Calibri"/>
          <w:color w:val="auto"/>
          <w:sz w:val="24"/>
        </w:rPr>
        <w:t>ice</w:t>
      </w:r>
      <w:r w:rsidR="00353627">
        <w:rPr>
          <w:rFonts w:ascii="Calibri" w:hAnsi="Calibri"/>
          <w:color w:val="auto"/>
          <w:sz w:val="24"/>
        </w:rPr>
        <w:t>-</w:t>
      </w:r>
      <w:r w:rsidR="00F963A5">
        <w:rPr>
          <w:rFonts w:ascii="Calibri" w:hAnsi="Calibri"/>
          <w:color w:val="auto"/>
          <w:sz w:val="24"/>
        </w:rPr>
        <w:t>chair, Bob Labrie</w:t>
      </w:r>
      <w:r w:rsidR="00353627">
        <w:rPr>
          <w:rFonts w:ascii="Calibri" w:hAnsi="Calibri"/>
          <w:color w:val="auto"/>
          <w:sz w:val="24"/>
        </w:rPr>
        <w:t xml:space="preserve"> -</w:t>
      </w:r>
      <w:r w:rsidR="00F963A5">
        <w:rPr>
          <w:rFonts w:ascii="Calibri" w:hAnsi="Calibri"/>
          <w:color w:val="auto"/>
          <w:sz w:val="24"/>
        </w:rPr>
        <w:t xml:space="preserve"> Treasurer, M</w:t>
      </w:r>
      <w:r w:rsidR="00353627">
        <w:rPr>
          <w:rFonts w:ascii="Calibri" w:hAnsi="Calibri"/>
          <w:color w:val="auto"/>
          <w:sz w:val="24"/>
        </w:rPr>
        <w:t>ary</w:t>
      </w:r>
      <w:r w:rsidR="00F963A5">
        <w:rPr>
          <w:rFonts w:ascii="Calibri" w:hAnsi="Calibri"/>
          <w:color w:val="auto"/>
          <w:sz w:val="24"/>
        </w:rPr>
        <w:t>E</w:t>
      </w:r>
      <w:r w:rsidR="00353627">
        <w:rPr>
          <w:rFonts w:ascii="Calibri" w:hAnsi="Calibri"/>
          <w:color w:val="auto"/>
          <w:sz w:val="24"/>
        </w:rPr>
        <w:t xml:space="preserve">llen </w:t>
      </w:r>
      <w:r w:rsidR="00F963A5">
        <w:rPr>
          <w:rFonts w:ascii="Calibri" w:hAnsi="Calibri"/>
          <w:color w:val="auto"/>
          <w:sz w:val="24"/>
        </w:rPr>
        <w:t>K</w:t>
      </w:r>
      <w:r w:rsidR="00353627">
        <w:rPr>
          <w:rFonts w:ascii="Calibri" w:hAnsi="Calibri"/>
          <w:color w:val="auto"/>
          <w:sz w:val="24"/>
        </w:rPr>
        <w:t>ennedy -</w:t>
      </w:r>
      <w:r w:rsidR="00F963A5">
        <w:rPr>
          <w:rFonts w:ascii="Calibri" w:hAnsi="Calibri"/>
          <w:color w:val="auto"/>
          <w:sz w:val="24"/>
        </w:rPr>
        <w:t xml:space="preserve"> clerk</w:t>
      </w:r>
    </w:p>
    <w:p w14:paraId="39769CC4" w14:textId="77777777" w:rsidR="002815AF" w:rsidRDefault="002815AF" w:rsidP="002815AF">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tblGrid>
      <w:tr w:rsidR="002815AF" w14:paraId="3E7DF5E2" w14:textId="77777777" w:rsidTr="00CC68F5">
        <w:trPr>
          <w:trHeight w:val="368"/>
        </w:trPr>
        <w:tc>
          <w:tcPr>
            <w:tcW w:w="2245" w:type="dxa"/>
          </w:tcPr>
          <w:p w14:paraId="1668E20C" w14:textId="77777777" w:rsidR="002815AF" w:rsidRDefault="002815AF"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50B4ADD7" w14:textId="77777777" w:rsidR="002815AF" w:rsidRDefault="002815AF"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2815AF" w14:paraId="4D2B9FEE" w14:textId="77777777" w:rsidTr="00CC68F5">
        <w:tc>
          <w:tcPr>
            <w:tcW w:w="2245" w:type="dxa"/>
          </w:tcPr>
          <w:p w14:paraId="014EC4B5" w14:textId="77777777" w:rsidR="002815AF" w:rsidRPr="00F96D9F" w:rsidRDefault="002815AF"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45DD12EB" w14:textId="0278B65B" w:rsidR="002815AF"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815AF" w14:paraId="16A879B4" w14:textId="77777777" w:rsidTr="00CC68F5">
        <w:tc>
          <w:tcPr>
            <w:tcW w:w="2245" w:type="dxa"/>
          </w:tcPr>
          <w:p w14:paraId="1DA35B9C" w14:textId="77777777" w:rsidR="002815AF" w:rsidRPr="00F96D9F" w:rsidRDefault="002815AF"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1EFE2399" w14:textId="6BF87535" w:rsidR="002815AF"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815AF" w14:paraId="5D7856EF" w14:textId="77777777" w:rsidTr="00CC68F5">
        <w:tc>
          <w:tcPr>
            <w:tcW w:w="2245" w:type="dxa"/>
          </w:tcPr>
          <w:p w14:paraId="5851AF0D" w14:textId="77777777" w:rsidR="002815AF" w:rsidRPr="00F96D9F" w:rsidRDefault="002815AF"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50B57C8F" w14:textId="35B55C48" w:rsidR="002815AF"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815AF" w14:paraId="3CFFD723" w14:textId="77777777" w:rsidTr="00CC68F5">
        <w:tc>
          <w:tcPr>
            <w:tcW w:w="2245" w:type="dxa"/>
          </w:tcPr>
          <w:p w14:paraId="6CABF89F" w14:textId="77777777" w:rsidR="002815AF" w:rsidRPr="00F96D9F" w:rsidRDefault="002815AF"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1C6DD7E3" w14:textId="09A20176" w:rsidR="002815AF"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815AF" w14:paraId="454D2DA9" w14:textId="77777777" w:rsidTr="00CC68F5">
        <w:tc>
          <w:tcPr>
            <w:tcW w:w="2245" w:type="dxa"/>
          </w:tcPr>
          <w:p w14:paraId="3DED31FB" w14:textId="77777777" w:rsidR="002815AF" w:rsidRPr="00F96D9F" w:rsidRDefault="002815AF"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4FA342F9" w14:textId="271ED466" w:rsidR="002815AF"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815AF" w:rsidRPr="00483CE8" w14:paraId="0BF17A6F" w14:textId="77777777" w:rsidTr="00CC68F5">
        <w:tc>
          <w:tcPr>
            <w:tcW w:w="2245" w:type="dxa"/>
          </w:tcPr>
          <w:p w14:paraId="3CDD991E" w14:textId="77777777" w:rsidR="002815AF" w:rsidRPr="00F96D9F" w:rsidRDefault="002815AF"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1C47DCE2" w14:textId="64C7204C" w:rsidR="002815AF" w:rsidRPr="00863AF9" w:rsidRDefault="00F963A5"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49F2ADDE" w14:textId="2C94B17F" w:rsidR="002815AF" w:rsidRPr="00123EA1" w:rsidRDefault="002815AF" w:rsidP="002815AF">
      <w:pPr>
        <w:spacing w:line="240" w:lineRule="auto"/>
        <w:contextualSpacing w:val="0"/>
        <w:rPr>
          <w:rFonts w:ascii="Calibri" w:hAnsi="Calibri"/>
          <w:color w:val="auto"/>
          <w:sz w:val="24"/>
        </w:rPr>
      </w:pPr>
      <w:r>
        <w:rPr>
          <w:rFonts w:ascii="Calibri" w:hAnsi="Calibri"/>
          <w:color w:val="auto"/>
          <w:sz w:val="24"/>
        </w:rPr>
        <w:t xml:space="preserve">Result: </w:t>
      </w:r>
      <w:r w:rsidR="00F963A5">
        <w:rPr>
          <w:rFonts w:ascii="Calibri" w:hAnsi="Calibri"/>
          <w:color w:val="auto"/>
          <w:sz w:val="24"/>
        </w:rPr>
        <w:t>approved unanimously</w:t>
      </w:r>
    </w:p>
    <w:p w14:paraId="72C0C432" w14:textId="68339F08" w:rsidR="004833B8" w:rsidRDefault="004833B8" w:rsidP="00F43463">
      <w:pPr>
        <w:spacing w:line="240" w:lineRule="auto"/>
        <w:contextualSpacing w:val="0"/>
        <w:rPr>
          <w:rFonts w:ascii="Calibri" w:hAnsi="Calibri"/>
          <w:color w:val="auto"/>
          <w:sz w:val="24"/>
        </w:rPr>
      </w:pPr>
    </w:p>
    <w:p w14:paraId="1F68F343" w14:textId="4103ABF7" w:rsidR="004833B8" w:rsidRDefault="00F5763F" w:rsidP="00F43463">
      <w:pPr>
        <w:spacing w:line="240" w:lineRule="auto"/>
        <w:contextualSpacing w:val="0"/>
        <w:rPr>
          <w:rFonts w:ascii="Calibri" w:hAnsi="Calibri"/>
          <w:color w:val="auto"/>
          <w:sz w:val="24"/>
        </w:rPr>
      </w:pPr>
      <w:r>
        <w:rPr>
          <w:rFonts w:ascii="Calibri" w:hAnsi="Calibri"/>
          <w:b/>
          <w:bCs/>
          <w:color w:val="auto"/>
          <w:sz w:val="24"/>
        </w:rPr>
        <w:t xml:space="preserve">Investment </w:t>
      </w:r>
      <w:r w:rsidR="00504EF3">
        <w:rPr>
          <w:rFonts w:ascii="Calibri" w:hAnsi="Calibri"/>
          <w:b/>
          <w:bCs/>
          <w:color w:val="auto"/>
          <w:sz w:val="24"/>
        </w:rPr>
        <w:t>Committee Update</w:t>
      </w:r>
      <w:r>
        <w:rPr>
          <w:rFonts w:ascii="Calibri" w:hAnsi="Calibri"/>
          <w:b/>
          <w:bCs/>
          <w:color w:val="auto"/>
          <w:sz w:val="24"/>
        </w:rPr>
        <w:tab/>
      </w:r>
      <w:r w:rsidR="004833B8">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r w:rsidR="00213319">
        <w:rPr>
          <w:rFonts w:ascii="Calibri" w:hAnsi="Calibri"/>
          <w:b/>
          <w:bCs/>
          <w:color w:val="auto"/>
          <w:sz w:val="24"/>
        </w:rPr>
        <w:tab/>
      </w:r>
    </w:p>
    <w:p w14:paraId="58E2CC1D" w14:textId="44EB6AD1" w:rsidR="00504EF3" w:rsidRPr="00213319" w:rsidRDefault="00537982" w:rsidP="00F43463">
      <w:pPr>
        <w:spacing w:line="240" w:lineRule="auto"/>
        <w:contextualSpacing w:val="0"/>
        <w:rPr>
          <w:rFonts w:ascii="Calibri" w:hAnsi="Calibri"/>
          <w:color w:val="auto"/>
          <w:sz w:val="24"/>
        </w:rPr>
      </w:pPr>
      <w:r>
        <w:rPr>
          <w:rFonts w:ascii="Calibri" w:hAnsi="Calibri"/>
          <w:color w:val="auto"/>
          <w:sz w:val="24"/>
        </w:rPr>
        <w:t>V</w:t>
      </w:r>
      <w:r w:rsidR="00504EF3">
        <w:rPr>
          <w:rFonts w:ascii="Calibri" w:hAnsi="Calibri"/>
          <w:color w:val="auto"/>
          <w:sz w:val="24"/>
        </w:rPr>
        <w:t>ote on reserve funds proposal</w:t>
      </w:r>
      <w:r w:rsidR="00C73230">
        <w:rPr>
          <w:rFonts w:ascii="Calibri" w:hAnsi="Calibri"/>
          <w:color w:val="auto"/>
          <w:sz w:val="24"/>
        </w:rPr>
        <w:t>. Kent reports that the</w:t>
      </w:r>
      <w:r w:rsidR="00F963A5">
        <w:rPr>
          <w:rFonts w:ascii="Calibri" w:hAnsi="Calibri"/>
          <w:color w:val="auto"/>
          <w:sz w:val="24"/>
        </w:rPr>
        <w:t xml:space="preserve"> </w:t>
      </w:r>
      <w:r w:rsidR="00C73230">
        <w:rPr>
          <w:rFonts w:ascii="Calibri" w:hAnsi="Calibri"/>
          <w:color w:val="auto"/>
          <w:sz w:val="24"/>
        </w:rPr>
        <w:t xml:space="preserve">committee </w:t>
      </w:r>
      <w:r w:rsidR="00F963A5">
        <w:rPr>
          <w:rFonts w:ascii="Calibri" w:hAnsi="Calibri"/>
          <w:color w:val="auto"/>
          <w:sz w:val="24"/>
        </w:rPr>
        <w:t>analyz</w:t>
      </w:r>
      <w:r w:rsidR="00C73230">
        <w:rPr>
          <w:rFonts w:ascii="Calibri" w:hAnsi="Calibri"/>
          <w:color w:val="auto"/>
          <w:sz w:val="24"/>
        </w:rPr>
        <w:t>ed</w:t>
      </w:r>
      <w:r w:rsidR="00F963A5">
        <w:rPr>
          <w:rFonts w:ascii="Calibri" w:hAnsi="Calibri"/>
          <w:color w:val="auto"/>
          <w:sz w:val="24"/>
        </w:rPr>
        <w:t xml:space="preserve"> and debat</w:t>
      </w:r>
      <w:r w:rsidR="00C73230">
        <w:rPr>
          <w:rFonts w:ascii="Calibri" w:hAnsi="Calibri"/>
          <w:color w:val="auto"/>
          <w:sz w:val="24"/>
        </w:rPr>
        <w:t>ed the requirements for</w:t>
      </w:r>
      <w:r w:rsidR="00F963A5">
        <w:rPr>
          <w:rFonts w:ascii="Calibri" w:hAnsi="Calibri"/>
          <w:color w:val="auto"/>
          <w:sz w:val="24"/>
        </w:rPr>
        <w:t xml:space="preserve"> our cash reserve. The only real purpose for this </w:t>
      </w:r>
      <w:r w:rsidR="002D4739">
        <w:rPr>
          <w:rFonts w:ascii="Calibri" w:hAnsi="Calibri"/>
          <w:color w:val="auto"/>
          <w:sz w:val="24"/>
        </w:rPr>
        <w:t xml:space="preserve">now </w:t>
      </w:r>
      <w:r w:rsidR="00F963A5">
        <w:rPr>
          <w:rFonts w:ascii="Calibri" w:hAnsi="Calibri"/>
          <w:color w:val="auto"/>
          <w:sz w:val="24"/>
        </w:rPr>
        <w:t xml:space="preserve">is to cushion cash flow in case of massive calamity. </w:t>
      </w:r>
      <w:r w:rsidR="002D4739">
        <w:rPr>
          <w:rFonts w:ascii="Calibri" w:hAnsi="Calibri"/>
          <w:color w:val="auto"/>
          <w:sz w:val="24"/>
        </w:rPr>
        <w:t xml:space="preserve">The reserve is mostly funded by customer activation fees. We do not plan to build a WiredWest ring in the </w:t>
      </w:r>
      <w:r w:rsidR="00C73230">
        <w:rPr>
          <w:rFonts w:ascii="Calibri" w:hAnsi="Calibri"/>
          <w:color w:val="auto"/>
          <w:sz w:val="24"/>
        </w:rPr>
        <w:t>foreseeable</w:t>
      </w:r>
      <w:r w:rsidR="002D4739">
        <w:rPr>
          <w:rFonts w:ascii="Calibri" w:hAnsi="Calibri"/>
          <w:color w:val="auto"/>
          <w:sz w:val="24"/>
        </w:rPr>
        <w:t xml:space="preserve"> future. We expect the total </w:t>
      </w:r>
      <w:r w:rsidR="00C73230">
        <w:rPr>
          <w:rFonts w:ascii="Calibri" w:hAnsi="Calibri"/>
          <w:color w:val="auto"/>
          <w:sz w:val="24"/>
        </w:rPr>
        <w:t xml:space="preserve">of the reserve </w:t>
      </w:r>
      <w:r w:rsidR="002D4739">
        <w:rPr>
          <w:rFonts w:ascii="Calibri" w:hAnsi="Calibri"/>
          <w:color w:val="auto"/>
          <w:sz w:val="24"/>
        </w:rPr>
        <w:t>to be about $250,000. Our insurance policies have a deductible of $25,000 for each town and there are options for reimbursement for catastrophes</w:t>
      </w:r>
      <w:r w:rsidR="00C73230">
        <w:rPr>
          <w:rFonts w:ascii="Calibri" w:hAnsi="Calibri"/>
          <w:color w:val="auto"/>
          <w:sz w:val="24"/>
        </w:rPr>
        <w:t xml:space="preserve">, </w:t>
      </w:r>
      <w:proofErr w:type="spellStart"/>
      <w:r w:rsidR="00C73230">
        <w:rPr>
          <w:rFonts w:ascii="Calibri" w:hAnsi="Calibri"/>
          <w:color w:val="auto"/>
          <w:sz w:val="24"/>
        </w:rPr>
        <w:t>e.g</w:t>
      </w:r>
      <w:proofErr w:type="spellEnd"/>
      <w:r w:rsidR="00C73230">
        <w:rPr>
          <w:rFonts w:ascii="Calibri" w:hAnsi="Calibri"/>
          <w:color w:val="auto"/>
          <w:sz w:val="24"/>
        </w:rPr>
        <w:t xml:space="preserve"> from FEMA</w:t>
      </w:r>
      <w:r w:rsidR="002D4739">
        <w:rPr>
          <w:rFonts w:ascii="Calibri" w:hAnsi="Calibri"/>
          <w:color w:val="auto"/>
          <w:sz w:val="24"/>
        </w:rPr>
        <w:t>. The committee feels that $250,000 is a good amount. The committee recommends against taking the annual 10% to add to reserves and to return the funds already taken from towns for this</w:t>
      </w:r>
      <w:r w:rsidR="0087628D">
        <w:rPr>
          <w:rFonts w:ascii="Calibri" w:hAnsi="Calibri"/>
          <w:color w:val="auto"/>
          <w:sz w:val="24"/>
        </w:rPr>
        <w:t xml:space="preserve"> purpose.</w:t>
      </w:r>
    </w:p>
    <w:p w14:paraId="56EAFBD9" w14:textId="1445FF29"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Moved: </w:t>
      </w:r>
      <w:r w:rsidR="002D4739">
        <w:rPr>
          <w:rFonts w:ascii="Calibri" w:hAnsi="Calibri"/>
          <w:color w:val="auto"/>
          <w:sz w:val="24"/>
        </w:rPr>
        <w:t xml:space="preserve">Doug moved that we stop the practice of keeping </w:t>
      </w:r>
      <w:r w:rsidR="0087628D">
        <w:rPr>
          <w:rFonts w:ascii="Calibri" w:hAnsi="Calibri"/>
          <w:color w:val="auto"/>
          <w:sz w:val="24"/>
        </w:rPr>
        <w:t>any</w:t>
      </w:r>
      <w:r w:rsidR="002D4739">
        <w:rPr>
          <w:rFonts w:ascii="Calibri" w:hAnsi="Calibri"/>
          <w:color w:val="auto"/>
          <w:sz w:val="24"/>
        </w:rPr>
        <w:t xml:space="preserve"> retainage</w:t>
      </w:r>
      <w:r w:rsidR="0087628D">
        <w:rPr>
          <w:rFonts w:ascii="Calibri" w:hAnsi="Calibri"/>
          <w:color w:val="auto"/>
          <w:sz w:val="24"/>
        </w:rPr>
        <w:t xml:space="preserve"> and redistribute to towns accumulated funds which were retained in proportion to their contribution.</w:t>
      </w:r>
    </w:p>
    <w:p w14:paraId="0FCC8894" w14:textId="2E5F6F30"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Seconded: </w:t>
      </w:r>
      <w:r w:rsidR="002D4739">
        <w:rPr>
          <w:rFonts w:ascii="Calibri" w:hAnsi="Calibri"/>
          <w:color w:val="auto"/>
          <w:sz w:val="24"/>
        </w:rPr>
        <w:t xml:space="preserve"> Kent</w:t>
      </w:r>
    </w:p>
    <w:p w14:paraId="34A059F4" w14:textId="411B2744"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Discussion: </w:t>
      </w:r>
      <w:r w:rsidR="0087628D">
        <w:rPr>
          <w:rFonts w:ascii="Calibri" w:hAnsi="Calibri"/>
          <w:color w:val="auto"/>
          <w:sz w:val="24"/>
        </w:rPr>
        <w:t xml:space="preserve">David will we be able to add to the reserves if it’s needed? Kent – yes, we may also need to replenish the balance if payments weren’t covered by insurance, etc. </w:t>
      </w:r>
    </w:p>
    <w:p w14:paraId="06A7A45C" w14:textId="77777777"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tblGrid>
      <w:tr w:rsidR="001115C0" w14:paraId="7183A799" w14:textId="77777777" w:rsidTr="00CC68F5">
        <w:trPr>
          <w:trHeight w:val="368"/>
        </w:trPr>
        <w:tc>
          <w:tcPr>
            <w:tcW w:w="2245" w:type="dxa"/>
          </w:tcPr>
          <w:p w14:paraId="6859122B" w14:textId="77777777" w:rsidR="001115C0" w:rsidRDefault="001115C0"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3C1AF707" w14:textId="77777777" w:rsidR="001115C0" w:rsidRDefault="001115C0"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1115C0" w14:paraId="115AD338" w14:textId="77777777" w:rsidTr="00CC68F5">
        <w:tc>
          <w:tcPr>
            <w:tcW w:w="2245" w:type="dxa"/>
          </w:tcPr>
          <w:p w14:paraId="62C1938A"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3745F1D2" w14:textId="000C400B" w:rsidR="001115C0" w:rsidRPr="00863AF9" w:rsidRDefault="00A175B8"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13128F02" w14:textId="77777777" w:rsidTr="00CC68F5">
        <w:tc>
          <w:tcPr>
            <w:tcW w:w="2245" w:type="dxa"/>
          </w:tcPr>
          <w:p w14:paraId="6465BB39"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2DCC562C" w14:textId="7CC3D696" w:rsidR="001115C0" w:rsidRPr="00863AF9" w:rsidRDefault="00A175B8"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793F49E8" w14:textId="77777777" w:rsidTr="00CC68F5">
        <w:tc>
          <w:tcPr>
            <w:tcW w:w="2245" w:type="dxa"/>
          </w:tcPr>
          <w:p w14:paraId="4A04FBF8"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3C43346F" w14:textId="4FFB74FC" w:rsidR="001115C0" w:rsidRPr="00863AF9" w:rsidRDefault="00A175B8"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1EA2C012" w14:textId="77777777" w:rsidTr="00CC68F5">
        <w:tc>
          <w:tcPr>
            <w:tcW w:w="2245" w:type="dxa"/>
          </w:tcPr>
          <w:p w14:paraId="0C034358"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743B3665" w14:textId="57075958" w:rsidR="001115C0" w:rsidRPr="00863AF9" w:rsidRDefault="00A175B8"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2A8575D8" w14:textId="77777777" w:rsidTr="00CC68F5">
        <w:tc>
          <w:tcPr>
            <w:tcW w:w="2245" w:type="dxa"/>
          </w:tcPr>
          <w:p w14:paraId="64AF4449"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32DB84E1" w14:textId="2B898D88" w:rsidR="001115C0" w:rsidRPr="00863AF9" w:rsidRDefault="00A175B8"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rsidRPr="00483CE8" w14:paraId="4F86ACE9" w14:textId="77777777" w:rsidTr="00CC68F5">
        <w:tc>
          <w:tcPr>
            <w:tcW w:w="2245" w:type="dxa"/>
          </w:tcPr>
          <w:p w14:paraId="5D06AB98"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63F1D509" w14:textId="69137C04" w:rsidR="001115C0" w:rsidRPr="00863AF9" w:rsidRDefault="00A175B8"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7CA43D09" w14:textId="0ED47BAB" w:rsidR="001115C0" w:rsidRPr="00123EA1" w:rsidRDefault="001115C0" w:rsidP="001115C0">
      <w:pPr>
        <w:spacing w:line="240" w:lineRule="auto"/>
        <w:contextualSpacing w:val="0"/>
        <w:rPr>
          <w:rFonts w:ascii="Calibri" w:hAnsi="Calibri"/>
          <w:color w:val="auto"/>
          <w:sz w:val="24"/>
        </w:rPr>
      </w:pPr>
      <w:r>
        <w:rPr>
          <w:rFonts w:ascii="Calibri" w:hAnsi="Calibri"/>
          <w:color w:val="auto"/>
          <w:sz w:val="24"/>
        </w:rPr>
        <w:t xml:space="preserve">Result: </w:t>
      </w:r>
      <w:r w:rsidR="00A175B8">
        <w:rPr>
          <w:rFonts w:ascii="Calibri" w:hAnsi="Calibri"/>
          <w:color w:val="auto"/>
          <w:sz w:val="24"/>
        </w:rPr>
        <w:t>approved unanimously</w:t>
      </w:r>
    </w:p>
    <w:p w14:paraId="0D8662FF" w14:textId="47F9BFCD" w:rsidR="007D6852" w:rsidRDefault="007D6852" w:rsidP="00F43463">
      <w:pPr>
        <w:spacing w:line="240" w:lineRule="auto"/>
        <w:contextualSpacing w:val="0"/>
        <w:rPr>
          <w:rFonts w:ascii="Calibri" w:hAnsi="Calibri"/>
          <w:color w:val="auto"/>
          <w:sz w:val="24"/>
        </w:rPr>
      </w:pPr>
    </w:p>
    <w:p w14:paraId="533FEFFE" w14:textId="77777777" w:rsidR="002D4739" w:rsidRPr="00123EA1" w:rsidRDefault="002D4739" w:rsidP="00F43463">
      <w:pPr>
        <w:spacing w:line="240" w:lineRule="auto"/>
        <w:contextualSpacing w:val="0"/>
        <w:rPr>
          <w:rFonts w:ascii="Calibri" w:hAnsi="Calibri"/>
          <w:color w:val="auto"/>
          <w:sz w:val="24"/>
        </w:rPr>
      </w:pPr>
    </w:p>
    <w:p w14:paraId="6EDCA445" w14:textId="595C3254" w:rsidR="00674AC3" w:rsidRPr="00A9272F" w:rsidRDefault="00674AC3" w:rsidP="00674AC3">
      <w:pPr>
        <w:spacing w:line="240" w:lineRule="auto"/>
        <w:contextualSpacing w:val="0"/>
        <w:rPr>
          <w:rFonts w:ascii="Calibri" w:hAnsi="Calibri"/>
          <w:color w:val="auto"/>
          <w:sz w:val="24"/>
        </w:rPr>
      </w:pPr>
      <w:r>
        <w:rPr>
          <w:rFonts w:ascii="Calibri" w:hAnsi="Calibri"/>
          <w:b/>
          <w:bCs/>
          <w:color w:val="auto"/>
          <w:sz w:val="24"/>
        </w:rPr>
        <w:t>Approval of town distributions and WW retainage</w:t>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r>
        <w:rPr>
          <w:rFonts w:ascii="Calibri" w:hAnsi="Calibri"/>
          <w:b/>
          <w:bCs/>
          <w:color w:val="auto"/>
          <w:sz w:val="24"/>
        </w:rPr>
        <w:tab/>
      </w:r>
    </w:p>
    <w:p w14:paraId="43C66CAB" w14:textId="0649B733"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Moved: </w:t>
      </w:r>
      <w:r w:rsidR="002A4FD4">
        <w:rPr>
          <w:rFonts w:ascii="Calibri" w:hAnsi="Calibri"/>
          <w:color w:val="auto"/>
          <w:sz w:val="24"/>
        </w:rPr>
        <w:t>Kent moves to approve the FY22 distribution of net revenues, using the version without retainage as presented by Jim.</w:t>
      </w:r>
    </w:p>
    <w:p w14:paraId="2E43B344" w14:textId="45F84710"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Seconded: </w:t>
      </w:r>
      <w:r w:rsidR="002A4FD4">
        <w:rPr>
          <w:rFonts w:ascii="Calibri" w:hAnsi="Calibri"/>
          <w:color w:val="auto"/>
          <w:sz w:val="24"/>
        </w:rPr>
        <w:t>Jeff</w:t>
      </w:r>
    </w:p>
    <w:p w14:paraId="7640F4B1" w14:textId="232F247E"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Discussion: </w:t>
      </w:r>
      <w:r w:rsidR="002A4FD4">
        <w:rPr>
          <w:rFonts w:ascii="Calibri" w:hAnsi="Calibri"/>
          <w:color w:val="auto"/>
          <w:sz w:val="24"/>
        </w:rPr>
        <w:t>Jim displayed the figures he had mailed to delegates.</w:t>
      </w:r>
    </w:p>
    <w:p w14:paraId="34F824F6" w14:textId="77777777"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tblGrid>
      <w:tr w:rsidR="001115C0" w14:paraId="4EC51301" w14:textId="77777777" w:rsidTr="00CC68F5">
        <w:trPr>
          <w:trHeight w:val="368"/>
        </w:trPr>
        <w:tc>
          <w:tcPr>
            <w:tcW w:w="2245" w:type="dxa"/>
          </w:tcPr>
          <w:p w14:paraId="2EAEB22E" w14:textId="77777777" w:rsidR="001115C0" w:rsidRDefault="001115C0"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7EF66D1E" w14:textId="77777777" w:rsidR="001115C0" w:rsidRDefault="001115C0"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1115C0" w14:paraId="7E4A205B" w14:textId="77777777" w:rsidTr="00CC68F5">
        <w:tc>
          <w:tcPr>
            <w:tcW w:w="2245" w:type="dxa"/>
          </w:tcPr>
          <w:p w14:paraId="7976F7FC"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64146A97" w14:textId="6297CBCA" w:rsidR="001115C0" w:rsidRPr="00863AF9" w:rsidRDefault="002A4FD4"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5BAB1B69" w14:textId="77777777" w:rsidTr="00CC68F5">
        <w:tc>
          <w:tcPr>
            <w:tcW w:w="2245" w:type="dxa"/>
          </w:tcPr>
          <w:p w14:paraId="7CC84CC6"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lastRenderedPageBreak/>
              <w:t>Heath</w:t>
            </w:r>
          </w:p>
        </w:tc>
        <w:tc>
          <w:tcPr>
            <w:tcW w:w="1530" w:type="dxa"/>
          </w:tcPr>
          <w:p w14:paraId="2B3642BD" w14:textId="7471F24D" w:rsidR="001115C0" w:rsidRPr="00863AF9" w:rsidRDefault="002A4FD4"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29FA9E18" w14:textId="77777777" w:rsidTr="00CC68F5">
        <w:tc>
          <w:tcPr>
            <w:tcW w:w="2245" w:type="dxa"/>
          </w:tcPr>
          <w:p w14:paraId="4E476150"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236D0F8F" w14:textId="52695FB8" w:rsidR="001115C0" w:rsidRPr="00863AF9" w:rsidRDefault="002A4FD4"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0752B3E4" w14:textId="77777777" w:rsidTr="00CC68F5">
        <w:tc>
          <w:tcPr>
            <w:tcW w:w="2245" w:type="dxa"/>
          </w:tcPr>
          <w:p w14:paraId="0E8FBA97"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3AF5EB5A" w14:textId="2F89F77A" w:rsidR="001115C0" w:rsidRPr="00863AF9" w:rsidRDefault="002A4FD4"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5BF9EAD0" w14:textId="77777777" w:rsidTr="00CC68F5">
        <w:tc>
          <w:tcPr>
            <w:tcW w:w="2245" w:type="dxa"/>
          </w:tcPr>
          <w:p w14:paraId="0ACBDD4A"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49F520D8" w14:textId="5AE7D0CB" w:rsidR="001115C0" w:rsidRPr="00863AF9" w:rsidRDefault="002A4FD4"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rsidRPr="00483CE8" w14:paraId="7ECA8F39" w14:textId="77777777" w:rsidTr="00CC68F5">
        <w:tc>
          <w:tcPr>
            <w:tcW w:w="2245" w:type="dxa"/>
          </w:tcPr>
          <w:p w14:paraId="1DB2206E"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5592E0E5" w14:textId="0A41F4E9" w:rsidR="001115C0" w:rsidRPr="00863AF9" w:rsidRDefault="002A4FD4"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3BE57C56" w14:textId="7BB4614D" w:rsidR="001115C0" w:rsidRPr="00123EA1" w:rsidRDefault="001115C0" w:rsidP="001115C0">
      <w:pPr>
        <w:spacing w:line="240" w:lineRule="auto"/>
        <w:contextualSpacing w:val="0"/>
        <w:rPr>
          <w:rFonts w:ascii="Calibri" w:hAnsi="Calibri"/>
          <w:color w:val="auto"/>
          <w:sz w:val="24"/>
        </w:rPr>
      </w:pPr>
      <w:r>
        <w:rPr>
          <w:rFonts w:ascii="Calibri" w:hAnsi="Calibri"/>
          <w:color w:val="auto"/>
          <w:sz w:val="24"/>
        </w:rPr>
        <w:t xml:space="preserve">Result: </w:t>
      </w:r>
      <w:r w:rsidR="002A4FD4">
        <w:rPr>
          <w:rFonts w:ascii="Calibri" w:hAnsi="Calibri"/>
          <w:color w:val="auto"/>
          <w:sz w:val="24"/>
        </w:rPr>
        <w:t>approved unanimously</w:t>
      </w:r>
    </w:p>
    <w:p w14:paraId="2196EA12" w14:textId="20714D8E" w:rsidR="00674AC3" w:rsidRDefault="00674AC3" w:rsidP="00674AC3">
      <w:pPr>
        <w:spacing w:line="240" w:lineRule="auto"/>
        <w:contextualSpacing w:val="0"/>
        <w:rPr>
          <w:rFonts w:ascii="Calibri" w:hAnsi="Calibri"/>
          <w:b/>
          <w:bCs/>
          <w:color w:val="auto"/>
          <w:sz w:val="24"/>
        </w:rPr>
      </w:pPr>
    </w:p>
    <w:p w14:paraId="138EDA74" w14:textId="6293FC45" w:rsidR="002A4FD4" w:rsidRDefault="002A4FD4" w:rsidP="002A4FD4">
      <w:pPr>
        <w:spacing w:line="240" w:lineRule="auto"/>
        <w:contextualSpacing w:val="0"/>
        <w:rPr>
          <w:rFonts w:ascii="Calibri" w:hAnsi="Calibri"/>
          <w:color w:val="auto"/>
          <w:sz w:val="24"/>
        </w:rPr>
      </w:pPr>
      <w:r>
        <w:rPr>
          <w:rFonts w:ascii="Calibri" w:hAnsi="Calibri"/>
          <w:color w:val="auto"/>
          <w:sz w:val="24"/>
        </w:rPr>
        <w:t>Moved: Kent moved to distribute previously held retainage in FY20 and FY21</w:t>
      </w:r>
    </w:p>
    <w:p w14:paraId="6A5F4C8F" w14:textId="187FFA1B" w:rsidR="002A4FD4" w:rsidRDefault="002A4FD4" w:rsidP="002A4FD4">
      <w:pPr>
        <w:spacing w:line="240" w:lineRule="auto"/>
        <w:contextualSpacing w:val="0"/>
        <w:rPr>
          <w:rFonts w:ascii="Calibri" w:hAnsi="Calibri"/>
          <w:color w:val="auto"/>
          <w:sz w:val="24"/>
        </w:rPr>
      </w:pPr>
      <w:r>
        <w:rPr>
          <w:rFonts w:ascii="Calibri" w:hAnsi="Calibri"/>
          <w:color w:val="auto"/>
          <w:sz w:val="24"/>
        </w:rPr>
        <w:t>Seconded: Doug</w:t>
      </w:r>
    </w:p>
    <w:p w14:paraId="65090188" w14:textId="098A9EE1" w:rsidR="002A4FD4" w:rsidRDefault="002A4FD4" w:rsidP="002A4FD4">
      <w:pPr>
        <w:spacing w:line="240" w:lineRule="auto"/>
        <w:contextualSpacing w:val="0"/>
        <w:rPr>
          <w:rFonts w:ascii="Calibri" w:hAnsi="Calibri"/>
          <w:color w:val="auto"/>
          <w:sz w:val="24"/>
        </w:rPr>
      </w:pPr>
      <w:r>
        <w:rPr>
          <w:rFonts w:ascii="Calibri" w:hAnsi="Calibri"/>
          <w:color w:val="auto"/>
          <w:sz w:val="24"/>
        </w:rPr>
        <w:t xml:space="preserve">Discussion: </w:t>
      </w:r>
      <w:r w:rsidR="009B7BCE">
        <w:rPr>
          <w:rFonts w:ascii="Calibri" w:hAnsi="Calibri"/>
          <w:color w:val="auto"/>
          <w:sz w:val="24"/>
        </w:rPr>
        <w:t>none</w:t>
      </w:r>
    </w:p>
    <w:p w14:paraId="258CBAB7" w14:textId="77777777" w:rsidR="002A4FD4" w:rsidRDefault="002A4FD4" w:rsidP="002A4FD4">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tblGrid>
      <w:tr w:rsidR="002A4FD4" w14:paraId="45EA8A1A" w14:textId="77777777" w:rsidTr="00CC68F5">
        <w:trPr>
          <w:trHeight w:val="368"/>
        </w:trPr>
        <w:tc>
          <w:tcPr>
            <w:tcW w:w="2245" w:type="dxa"/>
          </w:tcPr>
          <w:p w14:paraId="22E3BF12" w14:textId="77777777" w:rsidR="002A4FD4" w:rsidRDefault="002A4FD4"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1625DF0C" w14:textId="77777777" w:rsidR="002A4FD4" w:rsidRDefault="002A4FD4"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2A4FD4" w14:paraId="08455D74" w14:textId="77777777" w:rsidTr="00CC68F5">
        <w:tc>
          <w:tcPr>
            <w:tcW w:w="2245" w:type="dxa"/>
          </w:tcPr>
          <w:p w14:paraId="51C0F0DE" w14:textId="77777777" w:rsidR="002A4FD4" w:rsidRPr="00F96D9F" w:rsidRDefault="002A4FD4"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71E5644A" w14:textId="6241C9A4" w:rsidR="002A4FD4" w:rsidRPr="00863AF9" w:rsidRDefault="002A4FD4"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A4FD4" w14:paraId="1C58E805" w14:textId="77777777" w:rsidTr="00CC68F5">
        <w:tc>
          <w:tcPr>
            <w:tcW w:w="2245" w:type="dxa"/>
          </w:tcPr>
          <w:p w14:paraId="681ED446" w14:textId="77777777" w:rsidR="002A4FD4" w:rsidRPr="00F96D9F" w:rsidRDefault="002A4FD4"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01C276EC" w14:textId="10E18BF9" w:rsidR="002A4FD4" w:rsidRPr="00863AF9" w:rsidRDefault="002A4FD4"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A4FD4" w14:paraId="57227C7C" w14:textId="77777777" w:rsidTr="00CC68F5">
        <w:tc>
          <w:tcPr>
            <w:tcW w:w="2245" w:type="dxa"/>
          </w:tcPr>
          <w:p w14:paraId="19C9C8B6" w14:textId="77777777" w:rsidR="002A4FD4" w:rsidRPr="00F96D9F" w:rsidRDefault="002A4FD4"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6D259DC5" w14:textId="37C37872" w:rsidR="002A4FD4" w:rsidRPr="00863AF9" w:rsidRDefault="002A4FD4"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A4FD4" w14:paraId="3B4CE5DD" w14:textId="77777777" w:rsidTr="00CC68F5">
        <w:tc>
          <w:tcPr>
            <w:tcW w:w="2245" w:type="dxa"/>
          </w:tcPr>
          <w:p w14:paraId="610E8CDE" w14:textId="77777777" w:rsidR="002A4FD4" w:rsidRPr="00F96D9F" w:rsidRDefault="002A4FD4"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063F091A" w14:textId="565A7C10" w:rsidR="002A4FD4" w:rsidRPr="00863AF9" w:rsidRDefault="002C569C"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A4FD4" w14:paraId="632B26B3" w14:textId="77777777" w:rsidTr="00CC68F5">
        <w:tc>
          <w:tcPr>
            <w:tcW w:w="2245" w:type="dxa"/>
          </w:tcPr>
          <w:p w14:paraId="101B2AB3" w14:textId="77777777" w:rsidR="002A4FD4" w:rsidRPr="00F96D9F" w:rsidRDefault="002A4FD4"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7D41DF94" w14:textId="16248871" w:rsidR="002A4FD4" w:rsidRPr="00863AF9" w:rsidRDefault="002C569C"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2A4FD4" w:rsidRPr="00483CE8" w14:paraId="1964D873" w14:textId="77777777" w:rsidTr="00CC68F5">
        <w:tc>
          <w:tcPr>
            <w:tcW w:w="2245" w:type="dxa"/>
          </w:tcPr>
          <w:p w14:paraId="09789DA3" w14:textId="77777777" w:rsidR="002A4FD4" w:rsidRPr="00F96D9F" w:rsidRDefault="002A4FD4"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73442C4F" w14:textId="12930702" w:rsidR="002A4FD4" w:rsidRPr="00863AF9" w:rsidRDefault="002C569C"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4CD07018" w14:textId="675F1AD0" w:rsidR="002A4FD4" w:rsidRDefault="002A4FD4" w:rsidP="002A4FD4">
      <w:pPr>
        <w:spacing w:line="240" w:lineRule="auto"/>
        <w:contextualSpacing w:val="0"/>
        <w:rPr>
          <w:rFonts w:ascii="Calibri" w:hAnsi="Calibri"/>
          <w:color w:val="auto"/>
          <w:sz w:val="24"/>
        </w:rPr>
      </w:pPr>
      <w:r>
        <w:rPr>
          <w:rFonts w:ascii="Calibri" w:hAnsi="Calibri"/>
          <w:color w:val="auto"/>
          <w:sz w:val="24"/>
        </w:rPr>
        <w:t xml:space="preserve">Result: </w:t>
      </w:r>
      <w:r w:rsidR="002C569C">
        <w:rPr>
          <w:rFonts w:ascii="Calibri" w:hAnsi="Calibri"/>
          <w:color w:val="auto"/>
          <w:sz w:val="24"/>
        </w:rPr>
        <w:t>approved unanimously</w:t>
      </w:r>
    </w:p>
    <w:p w14:paraId="469480B1" w14:textId="19087157" w:rsidR="002C569C" w:rsidRDefault="002C569C" w:rsidP="002A4FD4">
      <w:pPr>
        <w:spacing w:line="240" w:lineRule="auto"/>
        <w:contextualSpacing w:val="0"/>
        <w:rPr>
          <w:rFonts w:ascii="Calibri" w:hAnsi="Calibri"/>
          <w:color w:val="auto"/>
          <w:sz w:val="24"/>
        </w:rPr>
      </w:pPr>
      <w:r>
        <w:rPr>
          <w:rFonts w:ascii="Calibri" w:hAnsi="Calibri"/>
          <w:color w:val="auto"/>
          <w:sz w:val="24"/>
        </w:rPr>
        <w:t>Jim – these checks will be on the August warrant for the Board meeting on the 3</w:t>
      </w:r>
      <w:r w:rsidRPr="002C569C">
        <w:rPr>
          <w:rFonts w:ascii="Calibri" w:hAnsi="Calibri"/>
          <w:color w:val="auto"/>
          <w:sz w:val="24"/>
          <w:vertAlign w:val="superscript"/>
        </w:rPr>
        <w:t>rd</w:t>
      </w:r>
      <w:r>
        <w:rPr>
          <w:rFonts w:ascii="Calibri" w:hAnsi="Calibri"/>
          <w:color w:val="auto"/>
          <w:sz w:val="24"/>
        </w:rPr>
        <w:t xml:space="preserve"> Wednesday of August.</w:t>
      </w:r>
    </w:p>
    <w:p w14:paraId="73F0CDFA" w14:textId="6A291268" w:rsidR="002C569C" w:rsidRDefault="002C569C" w:rsidP="002A4FD4">
      <w:pPr>
        <w:spacing w:line="240" w:lineRule="auto"/>
        <w:contextualSpacing w:val="0"/>
        <w:rPr>
          <w:rFonts w:ascii="Calibri" w:hAnsi="Calibri"/>
          <w:color w:val="auto"/>
          <w:sz w:val="24"/>
        </w:rPr>
      </w:pPr>
      <w:r>
        <w:rPr>
          <w:rFonts w:ascii="Calibri" w:hAnsi="Calibri"/>
          <w:color w:val="auto"/>
          <w:sz w:val="24"/>
        </w:rPr>
        <w:t xml:space="preserve"> </w:t>
      </w:r>
    </w:p>
    <w:p w14:paraId="44B42035" w14:textId="0B73FC7E" w:rsidR="00A82D4A" w:rsidRPr="00A82D4A" w:rsidRDefault="00A82D4A" w:rsidP="002A4FD4">
      <w:pPr>
        <w:spacing w:line="240" w:lineRule="auto"/>
        <w:contextualSpacing w:val="0"/>
        <w:rPr>
          <w:rFonts w:ascii="Calibri" w:hAnsi="Calibri"/>
          <w:b/>
          <w:bCs/>
          <w:color w:val="auto"/>
          <w:sz w:val="24"/>
        </w:rPr>
      </w:pPr>
      <w:r>
        <w:rPr>
          <w:rFonts w:ascii="Calibri" w:hAnsi="Calibri"/>
          <w:b/>
          <w:bCs/>
          <w:color w:val="auto"/>
          <w:sz w:val="24"/>
        </w:rPr>
        <w:t>Cancel EC meeting</w:t>
      </w:r>
    </w:p>
    <w:p w14:paraId="380D3AD4" w14:textId="0C410A2C" w:rsidR="002C569C" w:rsidRPr="00123EA1" w:rsidRDefault="00541DBA" w:rsidP="002A4FD4">
      <w:pPr>
        <w:spacing w:line="240" w:lineRule="auto"/>
        <w:contextualSpacing w:val="0"/>
        <w:rPr>
          <w:rFonts w:ascii="Calibri" w:hAnsi="Calibri"/>
          <w:color w:val="auto"/>
          <w:sz w:val="24"/>
        </w:rPr>
      </w:pPr>
      <w:r>
        <w:rPr>
          <w:rFonts w:ascii="Calibri" w:hAnsi="Calibri"/>
          <w:color w:val="auto"/>
          <w:sz w:val="24"/>
        </w:rPr>
        <w:t xml:space="preserve">Jim reported that the bookkeeper will be </w:t>
      </w:r>
      <w:proofErr w:type="gramStart"/>
      <w:r>
        <w:rPr>
          <w:rFonts w:ascii="Calibri" w:hAnsi="Calibri"/>
          <w:color w:val="auto"/>
          <w:sz w:val="24"/>
        </w:rPr>
        <w:t>away</w:t>
      </w:r>
      <w:proofErr w:type="gramEnd"/>
      <w:r>
        <w:rPr>
          <w:rFonts w:ascii="Calibri" w:hAnsi="Calibri"/>
          <w:color w:val="auto"/>
          <w:sz w:val="24"/>
        </w:rPr>
        <w:t xml:space="preserve"> and no warrant will be available for the first Wednesday in August. </w:t>
      </w:r>
      <w:r w:rsidR="002C569C">
        <w:rPr>
          <w:rFonts w:ascii="Calibri" w:hAnsi="Calibri"/>
          <w:color w:val="auto"/>
          <w:sz w:val="24"/>
        </w:rPr>
        <w:t xml:space="preserve">Kent moved to skip </w:t>
      </w:r>
      <w:r>
        <w:rPr>
          <w:rFonts w:ascii="Calibri" w:hAnsi="Calibri"/>
          <w:color w:val="auto"/>
          <w:sz w:val="24"/>
        </w:rPr>
        <w:t xml:space="preserve">the </w:t>
      </w:r>
      <w:r w:rsidR="002C569C">
        <w:rPr>
          <w:rFonts w:ascii="Calibri" w:hAnsi="Calibri"/>
          <w:color w:val="auto"/>
          <w:sz w:val="24"/>
        </w:rPr>
        <w:t>august</w:t>
      </w:r>
      <w:r>
        <w:rPr>
          <w:rFonts w:ascii="Calibri" w:hAnsi="Calibri"/>
          <w:color w:val="auto"/>
          <w:sz w:val="24"/>
        </w:rPr>
        <w:t xml:space="preserve"> Executive Committee</w:t>
      </w:r>
      <w:r w:rsidR="002C569C">
        <w:rPr>
          <w:rFonts w:ascii="Calibri" w:hAnsi="Calibri"/>
          <w:color w:val="auto"/>
          <w:sz w:val="24"/>
        </w:rPr>
        <w:t xml:space="preserve"> </w:t>
      </w:r>
      <w:proofErr w:type="gramStart"/>
      <w:r w:rsidR="002C569C">
        <w:rPr>
          <w:rFonts w:ascii="Calibri" w:hAnsi="Calibri"/>
          <w:color w:val="auto"/>
          <w:sz w:val="24"/>
        </w:rPr>
        <w:t>meeting,</w:t>
      </w:r>
      <w:proofErr w:type="gramEnd"/>
      <w:r w:rsidR="002C569C">
        <w:rPr>
          <w:rFonts w:ascii="Calibri" w:hAnsi="Calibri"/>
          <w:color w:val="auto"/>
          <w:sz w:val="24"/>
        </w:rPr>
        <w:t xml:space="preserve"> Doug seconded. </w:t>
      </w:r>
    </w:p>
    <w:p w14:paraId="35B8F4A9" w14:textId="76BF40E4" w:rsidR="002A4FD4" w:rsidRDefault="00541DBA" w:rsidP="00674AC3">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Look w:val="0420" w:firstRow="1" w:lastRow="0" w:firstColumn="0" w:lastColumn="0" w:noHBand="0" w:noVBand="1"/>
      </w:tblPr>
      <w:tblGrid>
        <w:gridCol w:w="2605"/>
        <w:gridCol w:w="810"/>
      </w:tblGrid>
      <w:tr w:rsidR="00541DBA" w14:paraId="39D46DC8" w14:textId="77777777" w:rsidTr="00541DBA">
        <w:tc>
          <w:tcPr>
            <w:tcW w:w="2605" w:type="dxa"/>
          </w:tcPr>
          <w:p w14:paraId="27BA1DB9" w14:textId="77777777" w:rsidR="00541DBA" w:rsidRDefault="00541DBA" w:rsidP="00CC68F5">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2A1319E0" w14:textId="77777777" w:rsidR="00541DBA" w:rsidRDefault="00541DBA" w:rsidP="00CC68F5">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541DBA" w14:paraId="117EA2CC" w14:textId="77777777" w:rsidTr="00541DBA">
        <w:tc>
          <w:tcPr>
            <w:tcW w:w="2605" w:type="dxa"/>
          </w:tcPr>
          <w:p w14:paraId="25846F78" w14:textId="77777777" w:rsidR="00541DBA" w:rsidRPr="002A4CCE" w:rsidRDefault="00541DBA" w:rsidP="00CC68F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Doug</w:t>
            </w:r>
          </w:p>
        </w:tc>
        <w:tc>
          <w:tcPr>
            <w:tcW w:w="810" w:type="dxa"/>
          </w:tcPr>
          <w:p w14:paraId="64B511F4" w14:textId="77777777" w:rsidR="00541DBA" w:rsidRPr="00741057" w:rsidRDefault="00541DBA" w:rsidP="00CC68F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541DBA" w14:paraId="2462979F" w14:textId="77777777" w:rsidTr="00541DBA">
        <w:tc>
          <w:tcPr>
            <w:tcW w:w="2605" w:type="dxa"/>
          </w:tcPr>
          <w:p w14:paraId="423827D4" w14:textId="77777777" w:rsidR="00541DBA" w:rsidRPr="002A4CCE" w:rsidRDefault="00541DBA" w:rsidP="00CC68F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7F5CC0EF" w14:textId="77777777" w:rsidR="00541DBA" w:rsidRPr="00741057" w:rsidRDefault="00541DBA" w:rsidP="00CC68F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541DBA" w14:paraId="7AAE849E" w14:textId="77777777" w:rsidTr="00541DBA">
        <w:trPr>
          <w:trHeight w:val="278"/>
        </w:trPr>
        <w:tc>
          <w:tcPr>
            <w:tcW w:w="2605" w:type="dxa"/>
          </w:tcPr>
          <w:p w14:paraId="755F7FE8" w14:textId="77777777" w:rsidR="00541DBA" w:rsidRPr="002A4CCE" w:rsidRDefault="00541DBA" w:rsidP="00CC68F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6BBADC9E" w14:textId="77777777" w:rsidR="00541DBA" w:rsidRPr="00741057" w:rsidRDefault="00541DBA" w:rsidP="00CC68F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541DBA" w14:paraId="48561C98" w14:textId="77777777" w:rsidTr="00541DBA">
        <w:tc>
          <w:tcPr>
            <w:tcW w:w="2605" w:type="dxa"/>
          </w:tcPr>
          <w:p w14:paraId="14229EE8" w14:textId="77777777" w:rsidR="00541DBA" w:rsidRPr="002A4CCE" w:rsidRDefault="00541DBA" w:rsidP="00CC68F5">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0F36E75A" w14:textId="77777777" w:rsidR="00541DBA" w:rsidRPr="00741057" w:rsidRDefault="00541DBA" w:rsidP="00CC68F5">
            <w:pPr>
              <w:contextualSpacing w:val="0"/>
              <w:jc w:val="center"/>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71DE91C2" w14:textId="208A78ED" w:rsidR="00541DBA" w:rsidRDefault="00541DBA" w:rsidP="00541DBA">
      <w:pPr>
        <w:spacing w:line="240" w:lineRule="auto"/>
        <w:contextualSpacing w:val="0"/>
        <w:rPr>
          <w:rFonts w:ascii="Calibri" w:hAnsi="Calibri"/>
          <w:color w:val="auto"/>
          <w:sz w:val="24"/>
        </w:rPr>
      </w:pPr>
      <w:r>
        <w:rPr>
          <w:rFonts w:ascii="Calibri" w:hAnsi="Calibri"/>
          <w:color w:val="auto"/>
          <w:sz w:val="24"/>
        </w:rPr>
        <w:t xml:space="preserve">  Result: approved unanimously</w:t>
      </w:r>
    </w:p>
    <w:p w14:paraId="7B4DD770" w14:textId="77777777" w:rsidR="00541DBA" w:rsidRDefault="00541DBA" w:rsidP="00541DBA">
      <w:pPr>
        <w:spacing w:line="240" w:lineRule="auto"/>
        <w:contextualSpacing w:val="0"/>
        <w:rPr>
          <w:rFonts w:ascii="Calibri" w:hAnsi="Calibri"/>
          <w:color w:val="auto"/>
          <w:sz w:val="24"/>
        </w:rPr>
      </w:pPr>
    </w:p>
    <w:p w14:paraId="4D349D99" w14:textId="2E8C59C2" w:rsidR="003B23F9" w:rsidRPr="00123EA1" w:rsidRDefault="00840EEA" w:rsidP="003B23F9">
      <w:pPr>
        <w:tabs>
          <w:tab w:val="left" w:pos="1706"/>
        </w:tabs>
        <w:spacing w:line="240" w:lineRule="auto"/>
        <w:contextualSpacing w:val="0"/>
        <w:rPr>
          <w:rFonts w:ascii="Calibri" w:hAnsi="Calibri"/>
          <w:bCs/>
          <w:color w:val="auto"/>
          <w:sz w:val="24"/>
        </w:rPr>
      </w:pPr>
      <w:r>
        <w:rPr>
          <w:rFonts w:ascii="Calibri" w:hAnsi="Calibri"/>
          <w:b/>
          <w:color w:val="auto"/>
          <w:sz w:val="24"/>
        </w:rPr>
        <w:t>Approval of FY2023 budget</w:t>
      </w:r>
      <w:r w:rsidR="003B23F9" w:rsidRPr="00123EA1">
        <w:rPr>
          <w:rFonts w:ascii="Calibri" w:hAnsi="Calibri"/>
          <w:bCs/>
          <w:color w:val="auto"/>
          <w:sz w:val="24"/>
        </w:rPr>
        <w:tab/>
      </w:r>
      <w:r w:rsidR="003B23F9" w:rsidRPr="00123EA1">
        <w:rPr>
          <w:rFonts w:ascii="Calibri" w:hAnsi="Calibri"/>
          <w:bCs/>
          <w:color w:val="auto"/>
          <w:sz w:val="24"/>
        </w:rPr>
        <w:tab/>
      </w:r>
      <w:r w:rsidR="003B23F9" w:rsidRPr="00123EA1">
        <w:rPr>
          <w:rFonts w:ascii="Calibri" w:hAnsi="Calibri"/>
          <w:bCs/>
          <w:color w:val="auto"/>
          <w:sz w:val="24"/>
        </w:rPr>
        <w:tab/>
      </w:r>
      <w:r w:rsidR="003B23F9" w:rsidRPr="00123EA1">
        <w:rPr>
          <w:rFonts w:ascii="Calibri" w:hAnsi="Calibri"/>
          <w:bCs/>
          <w:color w:val="auto"/>
          <w:sz w:val="24"/>
        </w:rPr>
        <w:tab/>
      </w:r>
      <w:r w:rsidR="003B23F9" w:rsidRPr="00123EA1">
        <w:rPr>
          <w:rFonts w:ascii="Calibri" w:hAnsi="Calibri"/>
          <w:bCs/>
          <w:color w:val="auto"/>
          <w:sz w:val="24"/>
        </w:rPr>
        <w:tab/>
      </w:r>
      <w:r w:rsidR="003B23F9" w:rsidRPr="00123EA1">
        <w:rPr>
          <w:rFonts w:ascii="Calibri" w:hAnsi="Calibri"/>
          <w:bCs/>
          <w:color w:val="auto"/>
          <w:sz w:val="24"/>
        </w:rPr>
        <w:tab/>
      </w:r>
      <w:r w:rsidR="00A65506" w:rsidRPr="00123EA1">
        <w:rPr>
          <w:rFonts w:ascii="Calibri" w:hAnsi="Calibri"/>
          <w:bCs/>
          <w:color w:val="auto"/>
          <w:sz w:val="24"/>
        </w:rPr>
        <w:tab/>
      </w:r>
      <w:r w:rsidR="003B23F9" w:rsidRPr="00123EA1">
        <w:rPr>
          <w:rFonts w:ascii="Calibri" w:hAnsi="Calibri"/>
          <w:bCs/>
          <w:color w:val="auto"/>
          <w:sz w:val="24"/>
        </w:rPr>
        <w:tab/>
      </w:r>
    </w:p>
    <w:p w14:paraId="6DDFC82E" w14:textId="10BA7CE4"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Moved: </w:t>
      </w:r>
      <w:r w:rsidR="000924E7">
        <w:rPr>
          <w:rFonts w:ascii="Calibri" w:hAnsi="Calibri"/>
          <w:color w:val="auto"/>
          <w:sz w:val="24"/>
        </w:rPr>
        <w:t>Kent move</w:t>
      </w:r>
      <w:r w:rsidR="00541DBA">
        <w:rPr>
          <w:rFonts w:ascii="Calibri" w:hAnsi="Calibri"/>
          <w:color w:val="auto"/>
          <w:sz w:val="24"/>
        </w:rPr>
        <w:t>d</w:t>
      </w:r>
      <w:r w:rsidR="000924E7">
        <w:rPr>
          <w:rFonts w:ascii="Calibri" w:hAnsi="Calibri"/>
          <w:color w:val="auto"/>
          <w:sz w:val="24"/>
        </w:rPr>
        <w:t xml:space="preserve"> to approve the budget as adjusted.</w:t>
      </w:r>
    </w:p>
    <w:p w14:paraId="3D0F7DDA" w14:textId="649D98CF"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Seconded: </w:t>
      </w:r>
      <w:r w:rsidR="000924E7">
        <w:rPr>
          <w:rFonts w:ascii="Calibri" w:hAnsi="Calibri"/>
          <w:color w:val="auto"/>
          <w:sz w:val="24"/>
        </w:rPr>
        <w:t>Sheila</w:t>
      </w:r>
    </w:p>
    <w:p w14:paraId="165BF8D4" w14:textId="52C5A861"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Discussion: </w:t>
      </w:r>
      <w:r w:rsidR="002C569C">
        <w:rPr>
          <w:rFonts w:ascii="Calibri" w:hAnsi="Calibri"/>
          <w:color w:val="auto"/>
          <w:sz w:val="24"/>
        </w:rPr>
        <w:t>Jim presented the FY23 budget which had been emailed to the delegates.</w:t>
      </w:r>
      <w:r w:rsidR="00C824BD">
        <w:rPr>
          <w:rFonts w:ascii="Calibri" w:hAnsi="Calibri"/>
          <w:color w:val="auto"/>
          <w:sz w:val="24"/>
        </w:rPr>
        <w:t xml:space="preserve"> Kent asked about the insurance – we should budget what we paid last year (about $15,209.30 instead of $7xxxx). Kent asked if we may have additional legal fees due to the RFC. Jim thinks it would likely not be until FY23. Jim budgeted $29/customer, but now we are still billed $28/customer. </w:t>
      </w:r>
      <w:r w:rsidR="0097137C">
        <w:rPr>
          <w:rFonts w:ascii="Calibri" w:hAnsi="Calibri"/>
          <w:color w:val="auto"/>
          <w:sz w:val="24"/>
        </w:rPr>
        <w:t>Kent proposed some money for marketing, we may want to distribute magnets if we get the CS numbers – Jim put in $1,000. Jeff asked about our margin (net income/gross revenue). Jim – last year was 39%, this year projection 37%.</w:t>
      </w:r>
    </w:p>
    <w:p w14:paraId="61658E51" w14:textId="77777777" w:rsidR="001115C0" w:rsidRDefault="001115C0" w:rsidP="001115C0">
      <w:pPr>
        <w:spacing w:line="240" w:lineRule="auto"/>
        <w:contextualSpacing w:val="0"/>
        <w:rPr>
          <w:rFonts w:ascii="Calibri" w:hAnsi="Calibri"/>
          <w:color w:val="auto"/>
          <w:sz w:val="24"/>
        </w:rPr>
      </w:pPr>
      <w:r>
        <w:rPr>
          <w:rFonts w:ascii="Calibri" w:hAnsi="Calibri"/>
          <w:color w:val="auto"/>
          <w:sz w:val="24"/>
        </w:rPr>
        <w:t xml:space="preserve">Vote: </w:t>
      </w:r>
    </w:p>
    <w:tbl>
      <w:tblPr>
        <w:tblStyle w:val="TableGrid"/>
        <w:tblW w:w="0" w:type="auto"/>
        <w:tblLook w:val="04A0" w:firstRow="1" w:lastRow="0" w:firstColumn="1" w:lastColumn="0" w:noHBand="0" w:noVBand="1"/>
      </w:tblPr>
      <w:tblGrid>
        <w:gridCol w:w="2245"/>
        <w:gridCol w:w="1530"/>
      </w:tblGrid>
      <w:tr w:rsidR="001115C0" w14:paraId="3640682F" w14:textId="77777777" w:rsidTr="00CC68F5">
        <w:trPr>
          <w:trHeight w:val="368"/>
        </w:trPr>
        <w:tc>
          <w:tcPr>
            <w:tcW w:w="2245" w:type="dxa"/>
          </w:tcPr>
          <w:p w14:paraId="1011A733" w14:textId="77777777" w:rsidR="001115C0" w:rsidRDefault="001115C0"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104806FA" w14:textId="77777777" w:rsidR="001115C0" w:rsidRDefault="001115C0" w:rsidP="00CC68F5">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1115C0" w14:paraId="3C40C012" w14:textId="77777777" w:rsidTr="00CC68F5">
        <w:tc>
          <w:tcPr>
            <w:tcW w:w="2245" w:type="dxa"/>
          </w:tcPr>
          <w:p w14:paraId="5FE991DD"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1E8DAD5E" w14:textId="0CFC3BFB" w:rsidR="001115C0" w:rsidRPr="00863AF9" w:rsidRDefault="000924E7"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1C84886A" w14:textId="77777777" w:rsidTr="00CC68F5">
        <w:tc>
          <w:tcPr>
            <w:tcW w:w="2245" w:type="dxa"/>
          </w:tcPr>
          <w:p w14:paraId="1B1552F9"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1C1CEB88" w14:textId="4395CC8C" w:rsidR="001115C0" w:rsidRPr="00863AF9" w:rsidRDefault="000924E7"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023FE694" w14:textId="77777777" w:rsidTr="00CC68F5">
        <w:tc>
          <w:tcPr>
            <w:tcW w:w="2245" w:type="dxa"/>
          </w:tcPr>
          <w:p w14:paraId="23721357"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6A5CB95C" w14:textId="64D4F1D2" w:rsidR="001115C0" w:rsidRPr="00863AF9" w:rsidRDefault="000924E7"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1B89BAA5" w14:textId="77777777" w:rsidTr="00CC68F5">
        <w:tc>
          <w:tcPr>
            <w:tcW w:w="2245" w:type="dxa"/>
          </w:tcPr>
          <w:p w14:paraId="687D5B4F"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lastRenderedPageBreak/>
              <w:t>Rowe</w:t>
            </w:r>
          </w:p>
        </w:tc>
        <w:tc>
          <w:tcPr>
            <w:tcW w:w="1530" w:type="dxa"/>
          </w:tcPr>
          <w:p w14:paraId="2C24D19A" w14:textId="584DF2C2" w:rsidR="001115C0" w:rsidRPr="00863AF9" w:rsidRDefault="000924E7"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14:paraId="4B94228A" w14:textId="77777777" w:rsidTr="00CC68F5">
        <w:tc>
          <w:tcPr>
            <w:tcW w:w="2245" w:type="dxa"/>
          </w:tcPr>
          <w:p w14:paraId="0DC9FA2D"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188F4699" w14:textId="4166E4C7" w:rsidR="001115C0" w:rsidRPr="00863AF9" w:rsidRDefault="000924E7"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115C0" w:rsidRPr="00483CE8" w14:paraId="72B3B39C" w14:textId="77777777" w:rsidTr="00CC68F5">
        <w:tc>
          <w:tcPr>
            <w:tcW w:w="2245" w:type="dxa"/>
          </w:tcPr>
          <w:p w14:paraId="0CFDE280" w14:textId="77777777" w:rsidR="001115C0" w:rsidRPr="00F96D9F" w:rsidRDefault="001115C0" w:rsidP="00CC68F5">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02E6FE3A" w14:textId="23637A24" w:rsidR="001115C0" w:rsidRPr="00863AF9" w:rsidRDefault="000924E7" w:rsidP="00CC68F5">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72FE5EE2" w14:textId="4ABDBC43" w:rsidR="001115C0" w:rsidRPr="00123EA1" w:rsidRDefault="001115C0" w:rsidP="001115C0">
      <w:pPr>
        <w:spacing w:line="240" w:lineRule="auto"/>
        <w:contextualSpacing w:val="0"/>
        <w:rPr>
          <w:rFonts w:ascii="Calibri" w:hAnsi="Calibri"/>
          <w:color w:val="auto"/>
          <w:sz w:val="24"/>
        </w:rPr>
      </w:pPr>
      <w:r>
        <w:rPr>
          <w:rFonts w:ascii="Calibri" w:hAnsi="Calibri"/>
          <w:color w:val="auto"/>
          <w:sz w:val="24"/>
        </w:rPr>
        <w:t xml:space="preserve">Result: </w:t>
      </w:r>
      <w:r w:rsidR="000924E7">
        <w:rPr>
          <w:rFonts w:ascii="Calibri" w:hAnsi="Calibri"/>
          <w:color w:val="auto"/>
          <w:sz w:val="24"/>
        </w:rPr>
        <w:t>approved unanimously</w:t>
      </w:r>
    </w:p>
    <w:p w14:paraId="48E5D0ED" w14:textId="77777777" w:rsidR="007975D2" w:rsidRPr="00123EA1" w:rsidRDefault="007975D2" w:rsidP="003B23F9">
      <w:pPr>
        <w:tabs>
          <w:tab w:val="left" w:pos="1706"/>
        </w:tabs>
        <w:spacing w:line="240" w:lineRule="auto"/>
        <w:contextualSpacing w:val="0"/>
        <w:rPr>
          <w:rFonts w:ascii="Calibri" w:hAnsi="Calibri"/>
          <w:b/>
          <w:color w:val="auto"/>
          <w:sz w:val="24"/>
        </w:rPr>
      </w:pPr>
    </w:p>
    <w:p w14:paraId="1F0B80A4" w14:textId="5915A5F4" w:rsidR="00504EF3" w:rsidRPr="00504EF3" w:rsidRDefault="00504EF3" w:rsidP="003B23F9">
      <w:pPr>
        <w:spacing w:line="240" w:lineRule="auto"/>
        <w:ind w:right="990"/>
        <w:contextualSpacing w:val="0"/>
        <w:rPr>
          <w:rFonts w:ascii="Calibri" w:hAnsi="Calibri"/>
          <w:bCs/>
          <w:color w:val="auto"/>
          <w:sz w:val="24"/>
        </w:rPr>
      </w:pPr>
      <w:r>
        <w:rPr>
          <w:rFonts w:ascii="Calibri" w:hAnsi="Calibri"/>
          <w:b/>
          <w:color w:val="auto"/>
          <w:sz w:val="24"/>
        </w:rPr>
        <w:t>Speed Testing/CAF II</w:t>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p>
    <w:p w14:paraId="616E2A6F" w14:textId="23590ADE" w:rsidR="00504EF3" w:rsidRPr="000924E7" w:rsidRDefault="000924E7" w:rsidP="003B23F9">
      <w:pPr>
        <w:spacing w:line="240" w:lineRule="auto"/>
        <w:ind w:right="990"/>
        <w:contextualSpacing w:val="0"/>
        <w:rPr>
          <w:rFonts w:ascii="Calibri" w:hAnsi="Calibri"/>
          <w:bCs/>
          <w:color w:val="auto"/>
          <w:sz w:val="24"/>
        </w:rPr>
      </w:pPr>
      <w:r>
        <w:rPr>
          <w:rFonts w:ascii="Calibri" w:hAnsi="Calibri"/>
          <w:bCs/>
          <w:color w:val="auto"/>
          <w:sz w:val="24"/>
        </w:rPr>
        <w:t xml:space="preserve">The testing done with the Stamper boxes is supposed to demonstrate 80% of advertised speed </w:t>
      </w:r>
      <w:r w:rsidR="00527F6B">
        <w:rPr>
          <w:rFonts w:ascii="Calibri" w:hAnsi="Calibri"/>
          <w:bCs/>
          <w:color w:val="auto"/>
          <w:sz w:val="24"/>
        </w:rPr>
        <w:t>80</w:t>
      </w:r>
      <w:r>
        <w:rPr>
          <w:rFonts w:ascii="Calibri" w:hAnsi="Calibri"/>
          <w:bCs/>
          <w:color w:val="auto"/>
          <w:sz w:val="24"/>
        </w:rPr>
        <w:t>% of the time. We feel WCF should address</w:t>
      </w:r>
      <w:r w:rsidR="00527F6B">
        <w:rPr>
          <w:rFonts w:ascii="Calibri" w:hAnsi="Calibri"/>
          <w:bCs/>
          <w:color w:val="auto"/>
          <w:sz w:val="24"/>
        </w:rPr>
        <w:t xml:space="preserve"> their results</w:t>
      </w:r>
      <w:r>
        <w:rPr>
          <w:rFonts w:ascii="Calibri" w:hAnsi="Calibri"/>
          <w:bCs/>
          <w:color w:val="auto"/>
          <w:sz w:val="24"/>
        </w:rPr>
        <w:t xml:space="preserve"> with the towns</w:t>
      </w:r>
      <w:r w:rsidR="003E50A6">
        <w:rPr>
          <w:rFonts w:ascii="Calibri" w:hAnsi="Calibri"/>
          <w:bCs/>
          <w:color w:val="auto"/>
          <w:sz w:val="24"/>
        </w:rPr>
        <w:t xml:space="preserve"> at the next Hilltown partners meeting</w:t>
      </w:r>
      <w:r>
        <w:rPr>
          <w:rFonts w:ascii="Calibri" w:hAnsi="Calibri"/>
          <w:bCs/>
          <w:color w:val="auto"/>
          <w:sz w:val="24"/>
        </w:rPr>
        <w:t>. David – J</w:t>
      </w:r>
      <w:r w:rsidR="00527F6B">
        <w:rPr>
          <w:rFonts w:ascii="Calibri" w:hAnsi="Calibri"/>
          <w:bCs/>
          <w:color w:val="auto"/>
          <w:sz w:val="24"/>
        </w:rPr>
        <w:t>ohn</w:t>
      </w:r>
      <w:r>
        <w:rPr>
          <w:rFonts w:ascii="Calibri" w:hAnsi="Calibri"/>
          <w:bCs/>
          <w:color w:val="auto"/>
          <w:sz w:val="24"/>
        </w:rPr>
        <w:t xml:space="preserve"> Leary says they have brought in Nokia engineers.  Kent </w:t>
      </w:r>
      <w:r w:rsidR="00527F6B">
        <w:rPr>
          <w:rFonts w:ascii="Calibri" w:hAnsi="Calibri"/>
          <w:bCs/>
          <w:color w:val="auto"/>
          <w:sz w:val="24"/>
        </w:rPr>
        <w:t xml:space="preserve">noted </w:t>
      </w:r>
      <w:r>
        <w:rPr>
          <w:rFonts w:ascii="Calibri" w:hAnsi="Calibri"/>
          <w:bCs/>
          <w:color w:val="auto"/>
          <w:sz w:val="24"/>
        </w:rPr>
        <w:t>we should be sure that Bill Ennen is aware of this issue. Doug ask</w:t>
      </w:r>
      <w:r w:rsidR="00527F6B">
        <w:rPr>
          <w:rFonts w:ascii="Calibri" w:hAnsi="Calibri"/>
          <w:bCs/>
          <w:color w:val="auto"/>
          <w:sz w:val="24"/>
        </w:rPr>
        <w:t>ed</w:t>
      </w:r>
      <w:r>
        <w:rPr>
          <w:rFonts w:ascii="Calibri" w:hAnsi="Calibri"/>
          <w:bCs/>
          <w:color w:val="auto"/>
          <w:sz w:val="24"/>
        </w:rPr>
        <w:t xml:space="preserve"> Jim to contact Bill Ennen to see if he has more information to share</w:t>
      </w:r>
      <w:r w:rsidR="003E50A6">
        <w:rPr>
          <w:rFonts w:ascii="Calibri" w:hAnsi="Calibri"/>
          <w:bCs/>
          <w:color w:val="auto"/>
          <w:sz w:val="24"/>
        </w:rPr>
        <w:t xml:space="preserve"> on how WCF is working to solve this. </w:t>
      </w:r>
    </w:p>
    <w:p w14:paraId="5DC7D47A" w14:textId="77777777" w:rsidR="000924E7" w:rsidRDefault="000924E7" w:rsidP="003B23F9">
      <w:pPr>
        <w:spacing w:line="240" w:lineRule="auto"/>
        <w:ind w:right="990"/>
        <w:contextualSpacing w:val="0"/>
        <w:rPr>
          <w:rFonts w:ascii="Calibri" w:hAnsi="Calibri"/>
          <w:b/>
          <w:color w:val="auto"/>
          <w:sz w:val="24"/>
        </w:rPr>
      </w:pPr>
    </w:p>
    <w:p w14:paraId="5831F34B" w14:textId="77777777" w:rsidR="002163DE" w:rsidRDefault="003B23F9" w:rsidP="003B23F9">
      <w:pPr>
        <w:spacing w:line="240" w:lineRule="auto"/>
        <w:ind w:right="990"/>
        <w:contextualSpacing w:val="0"/>
        <w:rPr>
          <w:rFonts w:ascii="Calibri" w:hAnsi="Calibri"/>
          <w:b/>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p>
    <w:p w14:paraId="63A046A3" w14:textId="58EB1DA6" w:rsidR="002163DE" w:rsidRDefault="002163DE" w:rsidP="003B23F9">
      <w:pPr>
        <w:spacing w:line="240" w:lineRule="auto"/>
        <w:ind w:right="990"/>
        <w:contextualSpacing w:val="0"/>
        <w:rPr>
          <w:rFonts w:ascii="Calibri" w:hAnsi="Calibri"/>
          <w:bCs/>
          <w:color w:val="auto"/>
          <w:sz w:val="24"/>
        </w:rPr>
      </w:pPr>
      <w:r>
        <w:rPr>
          <w:rFonts w:ascii="Calibri" w:hAnsi="Calibri"/>
          <w:bCs/>
          <w:color w:val="auto"/>
          <w:sz w:val="24"/>
        </w:rPr>
        <w:t>Doug asked about Washington pole bonds, there was a check which went to Windsor for $6,000 from the bonding company which should</w:t>
      </w:r>
      <w:r w:rsidR="00527F6B">
        <w:rPr>
          <w:rFonts w:ascii="Calibri" w:hAnsi="Calibri"/>
          <w:bCs/>
          <w:color w:val="auto"/>
          <w:sz w:val="24"/>
        </w:rPr>
        <w:t xml:space="preserve"> have been for Washington bonds. </w:t>
      </w:r>
      <w:r>
        <w:rPr>
          <w:rFonts w:ascii="Calibri" w:hAnsi="Calibri"/>
          <w:bCs/>
          <w:color w:val="auto"/>
          <w:sz w:val="24"/>
        </w:rPr>
        <w:t xml:space="preserve">  </w:t>
      </w:r>
      <w:r w:rsidR="00527F6B">
        <w:rPr>
          <w:rFonts w:ascii="Calibri" w:hAnsi="Calibri"/>
          <w:bCs/>
          <w:color w:val="auto"/>
          <w:sz w:val="24"/>
        </w:rPr>
        <w:t xml:space="preserve">This was returned to </w:t>
      </w:r>
      <w:r>
        <w:rPr>
          <w:rFonts w:ascii="Calibri" w:hAnsi="Calibri"/>
          <w:bCs/>
          <w:color w:val="auto"/>
          <w:sz w:val="24"/>
        </w:rPr>
        <w:t xml:space="preserve">WW to cover the $6,000 </w:t>
      </w:r>
      <w:r w:rsidR="00527F6B">
        <w:rPr>
          <w:rFonts w:ascii="Calibri" w:hAnsi="Calibri"/>
          <w:bCs/>
          <w:color w:val="auto"/>
          <w:sz w:val="24"/>
        </w:rPr>
        <w:t>which was</w:t>
      </w:r>
      <w:r>
        <w:rPr>
          <w:rFonts w:ascii="Calibri" w:hAnsi="Calibri"/>
          <w:bCs/>
          <w:color w:val="auto"/>
          <w:sz w:val="24"/>
        </w:rPr>
        <w:t xml:space="preserve"> approved </w:t>
      </w:r>
      <w:r w:rsidR="00527F6B">
        <w:rPr>
          <w:rFonts w:ascii="Calibri" w:hAnsi="Calibri"/>
          <w:bCs/>
          <w:color w:val="auto"/>
          <w:sz w:val="24"/>
        </w:rPr>
        <w:t>in warrant 2</w:t>
      </w:r>
      <w:r>
        <w:rPr>
          <w:rFonts w:ascii="Calibri" w:hAnsi="Calibri"/>
          <w:bCs/>
          <w:color w:val="auto"/>
          <w:sz w:val="24"/>
        </w:rPr>
        <w:t xml:space="preserve"> for Washington bonds. </w:t>
      </w:r>
    </w:p>
    <w:p w14:paraId="3D57A67A" w14:textId="77777777" w:rsidR="00FD203C" w:rsidRDefault="00FD203C" w:rsidP="003B23F9">
      <w:pPr>
        <w:spacing w:line="240" w:lineRule="auto"/>
        <w:ind w:right="990"/>
        <w:contextualSpacing w:val="0"/>
        <w:rPr>
          <w:rFonts w:ascii="Calibri" w:hAnsi="Calibri"/>
          <w:bCs/>
          <w:color w:val="auto"/>
          <w:sz w:val="24"/>
        </w:rPr>
      </w:pPr>
    </w:p>
    <w:p w14:paraId="3D4E4BA1" w14:textId="669A5A47" w:rsidR="002B32BB" w:rsidRDefault="002163DE" w:rsidP="003B23F9">
      <w:pPr>
        <w:spacing w:line="240" w:lineRule="auto"/>
        <w:ind w:right="990"/>
        <w:contextualSpacing w:val="0"/>
        <w:rPr>
          <w:rFonts w:ascii="Calibri" w:hAnsi="Calibri"/>
          <w:bCs/>
          <w:color w:val="auto"/>
          <w:sz w:val="24"/>
        </w:rPr>
      </w:pPr>
      <w:r>
        <w:rPr>
          <w:rFonts w:ascii="Calibri" w:hAnsi="Calibri"/>
          <w:bCs/>
          <w:color w:val="auto"/>
          <w:sz w:val="24"/>
        </w:rPr>
        <w:t>Jim – are the Stamper boxes town or WW expenses? He thinks it should be WW, since they’re randomly distributed. Kent says the costs to each town are proportional to the amount of the town’s total award, so it is town specific.</w:t>
      </w:r>
      <w:r w:rsidR="002B32BB">
        <w:rPr>
          <w:rFonts w:ascii="Calibri" w:hAnsi="Calibri"/>
          <w:bCs/>
          <w:color w:val="auto"/>
          <w:sz w:val="24"/>
        </w:rPr>
        <w:t xml:space="preserve">  Jim will book it to the individual towns.</w:t>
      </w:r>
    </w:p>
    <w:p w14:paraId="4A864C54" w14:textId="77777777" w:rsidR="00FD203C" w:rsidRDefault="00FD203C" w:rsidP="003B23F9">
      <w:pPr>
        <w:spacing w:line="240" w:lineRule="auto"/>
        <w:ind w:right="990"/>
        <w:contextualSpacing w:val="0"/>
        <w:rPr>
          <w:rFonts w:ascii="Calibri" w:hAnsi="Calibri"/>
          <w:bCs/>
          <w:color w:val="auto"/>
          <w:sz w:val="24"/>
        </w:rPr>
      </w:pPr>
    </w:p>
    <w:p w14:paraId="01E6C0CF" w14:textId="37FECB4D" w:rsidR="002B32BB" w:rsidRDefault="002B32BB" w:rsidP="003B23F9">
      <w:pPr>
        <w:spacing w:line="240" w:lineRule="auto"/>
        <w:ind w:right="990"/>
        <w:contextualSpacing w:val="0"/>
        <w:rPr>
          <w:rFonts w:ascii="Calibri" w:hAnsi="Calibri"/>
          <w:bCs/>
          <w:color w:val="auto"/>
          <w:sz w:val="24"/>
        </w:rPr>
      </w:pPr>
      <w:r>
        <w:rPr>
          <w:rFonts w:ascii="Calibri" w:hAnsi="Calibri"/>
          <w:bCs/>
          <w:color w:val="auto"/>
          <w:sz w:val="24"/>
        </w:rPr>
        <w:t xml:space="preserve">Jim </w:t>
      </w:r>
      <w:r w:rsidR="00527F6B">
        <w:rPr>
          <w:rFonts w:ascii="Calibri" w:hAnsi="Calibri"/>
          <w:bCs/>
          <w:color w:val="auto"/>
          <w:sz w:val="24"/>
        </w:rPr>
        <w:t>will</w:t>
      </w:r>
      <w:r>
        <w:rPr>
          <w:rFonts w:ascii="Calibri" w:hAnsi="Calibri"/>
          <w:bCs/>
          <w:color w:val="auto"/>
          <w:sz w:val="24"/>
        </w:rPr>
        <w:t xml:space="preserve"> update </w:t>
      </w:r>
      <w:r w:rsidR="00527F6B">
        <w:rPr>
          <w:rFonts w:ascii="Calibri" w:hAnsi="Calibri"/>
          <w:bCs/>
          <w:color w:val="auto"/>
          <w:sz w:val="24"/>
        </w:rPr>
        <w:t>our</w:t>
      </w:r>
      <w:r>
        <w:rPr>
          <w:rFonts w:ascii="Calibri" w:hAnsi="Calibri"/>
          <w:bCs/>
          <w:color w:val="auto"/>
          <w:sz w:val="24"/>
        </w:rPr>
        <w:t xml:space="preserve"> Service </w:t>
      </w:r>
      <w:r w:rsidR="00527F6B">
        <w:rPr>
          <w:rFonts w:ascii="Calibri" w:hAnsi="Calibri"/>
          <w:bCs/>
          <w:color w:val="auto"/>
          <w:sz w:val="24"/>
        </w:rPr>
        <w:t>Agreement</w:t>
      </w:r>
      <w:r>
        <w:rPr>
          <w:rFonts w:ascii="Calibri" w:hAnsi="Calibri"/>
          <w:bCs/>
          <w:color w:val="auto"/>
          <w:sz w:val="24"/>
        </w:rPr>
        <w:t xml:space="preserve"> due to</w:t>
      </w:r>
      <w:r w:rsidR="00527F6B">
        <w:rPr>
          <w:rFonts w:ascii="Calibri" w:hAnsi="Calibri"/>
          <w:bCs/>
          <w:color w:val="auto"/>
          <w:sz w:val="24"/>
        </w:rPr>
        <w:t xml:space="preserve"> the</w:t>
      </w:r>
      <w:r>
        <w:rPr>
          <w:rFonts w:ascii="Calibri" w:hAnsi="Calibri"/>
          <w:bCs/>
          <w:color w:val="auto"/>
          <w:sz w:val="24"/>
        </w:rPr>
        <w:t xml:space="preserve"> reserve changes</w:t>
      </w:r>
      <w:r w:rsidR="00527F6B">
        <w:rPr>
          <w:rFonts w:ascii="Calibri" w:hAnsi="Calibri"/>
          <w:bCs/>
          <w:color w:val="auto"/>
          <w:sz w:val="24"/>
        </w:rPr>
        <w:t xml:space="preserve"> approved tonight</w:t>
      </w:r>
      <w:r>
        <w:rPr>
          <w:rFonts w:ascii="Calibri" w:hAnsi="Calibri"/>
          <w:bCs/>
          <w:color w:val="auto"/>
          <w:sz w:val="24"/>
        </w:rPr>
        <w:t xml:space="preserve"> and </w:t>
      </w:r>
      <w:r w:rsidR="00527F6B">
        <w:rPr>
          <w:rFonts w:ascii="Calibri" w:hAnsi="Calibri"/>
          <w:bCs/>
          <w:color w:val="auto"/>
          <w:sz w:val="24"/>
        </w:rPr>
        <w:t xml:space="preserve">to </w:t>
      </w:r>
      <w:r>
        <w:rPr>
          <w:rFonts w:ascii="Calibri" w:hAnsi="Calibri"/>
          <w:bCs/>
          <w:color w:val="auto"/>
          <w:sz w:val="24"/>
        </w:rPr>
        <w:t xml:space="preserve">clarify some other things. He will send to Deidre </w:t>
      </w:r>
      <w:r w:rsidR="00527F6B">
        <w:rPr>
          <w:rFonts w:ascii="Calibri" w:hAnsi="Calibri"/>
          <w:bCs/>
          <w:color w:val="auto"/>
          <w:sz w:val="24"/>
        </w:rPr>
        <w:t xml:space="preserve">(our counsel) for </w:t>
      </w:r>
      <w:proofErr w:type="gramStart"/>
      <w:r w:rsidR="00527F6B">
        <w:rPr>
          <w:rFonts w:ascii="Calibri" w:hAnsi="Calibri"/>
          <w:bCs/>
          <w:color w:val="auto"/>
          <w:sz w:val="24"/>
        </w:rPr>
        <w:t>review</w:t>
      </w:r>
      <w:proofErr w:type="gramEnd"/>
      <w:r w:rsidR="00527F6B">
        <w:rPr>
          <w:rFonts w:ascii="Calibri" w:hAnsi="Calibri"/>
          <w:bCs/>
          <w:color w:val="auto"/>
          <w:sz w:val="24"/>
        </w:rPr>
        <w:t xml:space="preserve"> </w:t>
      </w:r>
      <w:r>
        <w:rPr>
          <w:rFonts w:ascii="Calibri" w:hAnsi="Calibri"/>
          <w:bCs/>
          <w:color w:val="auto"/>
          <w:sz w:val="24"/>
        </w:rPr>
        <w:t>and we will vote on it at the next meeting.</w:t>
      </w:r>
    </w:p>
    <w:p w14:paraId="1990F932" w14:textId="77777777" w:rsidR="00FD203C" w:rsidRDefault="00FD203C" w:rsidP="003B23F9">
      <w:pPr>
        <w:spacing w:line="240" w:lineRule="auto"/>
        <w:ind w:right="990"/>
        <w:contextualSpacing w:val="0"/>
        <w:rPr>
          <w:rFonts w:ascii="Calibri" w:hAnsi="Calibri"/>
          <w:bCs/>
          <w:color w:val="auto"/>
          <w:sz w:val="24"/>
        </w:rPr>
      </w:pPr>
    </w:p>
    <w:p w14:paraId="20BD7E25" w14:textId="69B4B76C" w:rsidR="002B32BB" w:rsidRDefault="002B32BB" w:rsidP="003B23F9">
      <w:pPr>
        <w:spacing w:line="240" w:lineRule="auto"/>
        <w:ind w:right="990"/>
        <w:contextualSpacing w:val="0"/>
        <w:rPr>
          <w:rFonts w:ascii="Calibri" w:hAnsi="Calibri"/>
          <w:bCs/>
          <w:color w:val="auto"/>
          <w:sz w:val="24"/>
        </w:rPr>
      </w:pPr>
      <w:r>
        <w:rPr>
          <w:rFonts w:ascii="Calibri" w:hAnsi="Calibri"/>
          <w:bCs/>
          <w:color w:val="auto"/>
          <w:sz w:val="24"/>
        </w:rPr>
        <w:t xml:space="preserve">Doug has asked Jim to annotate the differences between budget and actual when he presents the budget updates. </w:t>
      </w:r>
    </w:p>
    <w:p w14:paraId="54ED9648" w14:textId="77777777" w:rsidR="00FD203C" w:rsidRDefault="00FD203C" w:rsidP="003B23F9">
      <w:pPr>
        <w:spacing w:line="240" w:lineRule="auto"/>
        <w:ind w:right="990"/>
        <w:contextualSpacing w:val="0"/>
        <w:rPr>
          <w:rFonts w:ascii="Calibri" w:hAnsi="Calibri"/>
          <w:bCs/>
          <w:color w:val="auto"/>
          <w:sz w:val="24"/>
        </w:rPr>
      </w:pPr>
    </w:p>
    <w:p w14:paraId="46088FB9" w14:textId="6ED26536" w:rsidR="00FD203C" w:rsidRDefault="002B32BB" w:rsidP="003B23F9">
      <w:pPr>
        <w:spacing w:line="240" w:lineRule="auto"/>
        <w:ind w:right="990"/>
        <w:contextualSpacing w:val="0"/>
        <w:rPr>
          <w:rFonts w:ascii="Calibri" w:hAnsi="Calibri"/>
          <w:bCs/>
          <w:color w:val="auto"/>
          <w:sz w:val="24"/>
        </w:rPr>
      </w:pPr>
      <w:r>
        <w:rPr>
          <w:rFonts w:ascii="Calibri" w:hAnsi="Calibri"/>
          <w:bCs/>
          <w:color w:val="auto"/>
          <w:sz w:val="24"/>
        </w:rPr>
        <w:t xml:space="preserve">Doug asked if delinquent payments are becoming a problem. Jim is working on this with WCF. He’s discussing whether WCF can document whether disconnects are </w:t>
      </w:r>
      <w:r w:rsidR="00FD203C">
        <w:rPr>
          <w:rFonts w:ascii="Calibri" w:hAnsi="Calibri"/>
          <w:bCs/>
          <w:color w:val="auto"/>
          <w:sz w:val="24"/>
        </w:rPr>
        <w:t xml:space="preserve">customer initiated or due to nonpayment. Sheila – Heath has 3-10 people per month who are warned of disconnects, but they all have paid up. Kathy said that new customers may have problems with online payments initially. Jim had asked that customers be contacted by phone before being disconnected and that is happening. MLP managers should be notified, Sheila is. Jeff said WCF found a glitch between finance and </w:t>
      </w:r>
      <w:proofErr w:type="gramStart"/>
      <w:r w:rsidR="00FD203C">
        <w:rPr>
          <w:rFonts w:ascii="Calibri" w:hAnsi="Calibri"/>
          <w:bCs/>
          <w:color w:val="auto"/>
          <w:sz w:val="24"/>
        </w:rPr>
        <w:t>CRM</w:t>
      </w:r>
      <w:proofErr w:type="gramEnd"/>
      <w:r w:rsidR="00FD203C">
        <w:rPr>
          <w:rFonts w:ascii="Calibri" w:hAnsi="Calibri"/>
          <w:bCs/>
          <w:color w:val="auto"/>
          <w:sz w:val="24"/>
        </w:rPr>
        <w:t xml:space="preserve"> and they are working on it. Jeff </w:t>
      </w:r>
      <w:r w:rsidR="00431E47">
        <w:rPr>
          <w:rFonts w:ascii="Calibri" w:hAnsi="Calibri"/>
          <w:bCs/>
          <w:color w:val="auto"/>
          <w:sz w:val="24"/>
        </w:rPr>
        <w:t>thought that many customers with long overdue amounts may just owe the activation fee (many overdue totals are about $99), but Jim explained that they can’t choose what not to pay. Also, the first bills are often for a partial month, so may not be for the full amount.</w:t>
      </w:r>
    </w:p>
    <w:p w14:paraId="1B95AADF" w14:textId="23312263" w:rsidR="00161CB3" w:rsidRPr="00852C4B" w:rsidRDefault="00E172C4" w:rsidP="00852C4B">
      <w:pPr>
        <w:spacing w:line="240" w:lineRule="auto"/>
        <w:ind w:right="990"/>
        <w:contextualSpacing w:val="0"/>
        <w:rPr>
          <w:rFonts w:ascii="Calibri" w:hAnsi="Calibri"/>
          <w:bCs/>
          <w:color w:val="auto"/>
          <w:sz w:val="24"/>
        </w:rPr>
      </w:pP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r w:rsidRPr="00123EA1">
        <w:rPr>
          <w:rFonts w:ascii="Calibri" w:hAnsi="Calibri"/>
          <w:b/>
          <w:color w:val="auto"/>
          <w:sz w:val="24"/>
        </w:rPr>
        <w:tab/>
      </w: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4D9F496B" w14:textId="18988035" w:rsidR="009E754C" w:rsidRPr="005B5EF4" w:rsidRDefault="009E754C" w:rsidP="009F085D">
      <w:pPr>
        <w:spacing w:line="240" w:lineRule="auto"/>
        <w:contextualSpacing w:val="0"/>
        <w:rPr>
          <w:rFonts w:asciiTheme="minorHAnsi" w:hAnsiTheme="minorHAnsi"/>
          <w:color w:val="auto"/>
          <w:szCs w:val="22"/>
        </w:rPr>
      </w:pPr>
      <w:r>
        <w:rPr>
          <w:rFonts w:asciiTheme="minorHAnsi" w:hAnsiTheme="minorHAnsi"/>
          <w:color w:val="auto"/>
          <w:szCs w:val="22"/>
        </w:rPr>
        <w:t>August 1</w:t>
      </w:r>
      <w:r w:rsidR="0002632E">
        <w:rPr>
          <w:rFonts w:asciiTheme="minorHAnsi" w:hAnsiTheme="minorHAnsi"/>
          <w:color w:val="auto"/>
          <w:szCs w:val="22"/>
        </w:rPr>
        <w:t>7</w:t>
      </w:r>
      <w:r>
        <w:rPr>
          <w:rFonts w:asciiTheme="minorHAnsi" w:hAnsiTheme="minorHAnsi"/>
          <w:color w:val="auto"/>
          <w:szCs w:val="22"/>
        </w:rPr>
        <w:t>,2022,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52AF1E7A" w:rsidR="00347A62" w:rsidRPr="00852C4B" w:rsidRDefault="00347A62" w:rsidP="009F085D">
      <w:pPr>
        <w:spacing w:line="240" w:lineRule="auto"/>
        <w:contextualSpacing w:val="0"/>
        <w:rPr>
          <w:rFonts w:asciiTheme="minorHAnsi" w:hAnsiTheme="minorHAnsi"/>
          <w:bCs/>
          <w:color w:val="auto"/>
          <w:sz w:val="24"/>
        </w:rPr>
      </w:pPr>
      <w:r w:rsidRPr="00123EA1">
        <w:rPr>
          <w:rFonts w:asciiTheme="minorHAnsi" w:hAnsiTheme="minorHAnsi"/>
          <w:b/>
          <w:color w:val="auto"/>
          <w:sz w:val="24"/>
        </w:rPr>
        <w:t xml:space="preserve">Adjourn </w:t>
      </w:r>
      <w:r w:rsidR="00852C4B" w:rsidRPr="00852C4B">
        <w:rPr>
          <w:rFonts w:asciiTheme="minorHAnsi" w:hAnsiTheme="minorHAnsi"/>
          <w:bCs/>
          <w:color w:val="auto"/>
          <w:sz w:val="24"/>
        </w:rPr>
        <w:t>8:09pm</w:t>
      </w:r>
      <w:r w:rsidR="00852C4B">
        <w:rPr>
          <w:rFonts w:asciiTheme="minorHAnsi" w:hAnsiTheme="minorHAnsi"/>
          <w:bCs/>
          <w:color w:val="auto"/>
          <w:sz w:val="24"/>
        </w:rPr>
        <w:t xml:space="preserve"> </w:t>
      </w:r>
      <w:r w:rsidR="0002632E" w:rsidRPr="00852C4B">
        <w:rPr>
          <w:rFonts w:asciiTheme="minorHAnsi" w:hAnsiTheme="minorHAnsi"/>
          <w:bCs/>
          <w:color w:val="auto"/>
          <w:sz w:val="24"/>
        </w:rPr>
        <w:t>Moved</w:t>
      </w:r>
      <w:r w:rsidR="00852C4B">
        <w:rPr>
          <w:rFonts w:asciiTheme="minorHAnsi" w:hAnsiTheme="minorHAnsi"/>
          <w:bCs/>
          <w:color w:val="auto"/>
          <w:sz w:val="24"/>
        </w:rPr>
        <w:t>:</w:t>
      </w:r>
      <w:r w:rsidR="0002632E" w:rsidRPr="00852C4B">
        <w:rPr>
          <w:rFonts w:asciiTheme="minorHAnsi" w:hAnsiTheme="minorHAnsi"/>
          <w:bCs/>
          <w:color w:val="auto"/>
          <w:sz w:val="24"/>
        </w:rPr>
        <w:t xml:space="preserve"> Kent Second</w:t>
      </w:r>
      <w:r w:rsidR="00852C4B">
        <w:rPr>
          <w:rFonts w:asciiTheme="minorHAnsi" w:hAnsiTheme="minorHAnsi"/>
          <w:bCs/>
          <w:color w:val="auto"/>
          <w:sz w:val="24"/>
        </w:rPr>
        <w:t>:</w:t>
      </w:r>
      <w:r w:rsidR="0002632E" w:rsidRPr="00852C4B">
        <w:rPr>
          <w:rFonts w:asciiTheme="minorHAnsi" w:hAnsiTheme="minorHAnsi"/>
          <w:bCs/>
          <w:color w:val="auto"/>
          <w:sz w:val="24"/>
        </w:rPr>
        <w:t xml:space="preserve"> Sheila</w:t>
      </w:r>
    </w:p>
    <w:sectPr w:rsidR="00347A62" w:rsidRPr="00852C4B"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9DB2" w14:textId="77777777" w:rsidR="001707E8" w:rsidRDefault="001707E8" w:rsidP="00561E49">
      <w:pPr>
        <w:spacing w:line="240" w:lineRule="auto"/>
      </w:pPr>
      <w:r>
        <w:separator/>
      </w:r>
    </w:p>
  </w:endnote>
  <w:endnote w:type="continuationSeparator" w:id="0">
    <w:p w14:paraId="566F8639" w14:textId="77777777" w:rsidR="001707E8" w:rsidRDefault="001707E8"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2382C" w14:textId="77777777" w:rsidR="001707E8" w:rsidRDefault="001707E8" w:rsidP="00561E49">
      <w:pPr>
        <w:spacing w:line="240" w:lineRule="auto"/>
      </w:pPr>
      <w:r>
        <w:separator/>
      </w:r>
    </w:p>
  </w:footnote>
  <w:footnote w:type="continuationSeparator" w:id="0">
    <w:p w14:paraId="2A6982F7" w14:textId="77777777" w:rsidR="001707E8" w:rsidRDefault="001707E8"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78C04A97"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B1"/>
    <w:rsid w:val="00002DCF"/>
    <w:rsid w:val="00003134"/>
    <w:rsid w:val="000037BC"/>
    <w:rsid w:val="00003C46"/>
    <w:rsid w:val="0000487D"/>
    <w:rsid w:val="00004C57"/>
    <w:rsid w:val="00005508"/>
    <w:rsid w:val="00005552"/>
    <w:rsid w:val="00006E48"/>
    <w:rsid w:val="0001293E"/>
    <w:rsid w:val="000129D1"/>
    <w:rsid w:val="00024BF6"/>
    <w:rsid w:val="0002632E"/>
    <w:rsid w:val="00030127"/>
    <w:rsid w:val="00031B46"/>
    <w:rsid w:val="000327D1"/>
    <w:rsid w:val="00032AF9"/>
    <w:rsid w:val="00036191"/>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530"/>
    <w:rsid w:val="00065A35"/>
    <w:rsid w:val="00067230"/>
    <w:rsid w:val="00067A98"/>
    <w:rsid w:val="00080E54"/>
    <w:rsid w:val="00082FCC"/>
    <w:rsid w:val="000862D1"/>
    <w:rsid w:val="00090EAB"/>
    <w:rsid w:val="00091A38"/>
    <w:rsid w:val="000924E7"/>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539D"/>
    <w:rsid w:val="000E5AF4"/>
    <w:rsid w:val="000E6C10"/>
    <w:rsid w:val="000F0339"/>
    <w:rsid w:val="000F14DF"/>
    <w:rsid w:val="000F2456"/>
    <w:rsid w:val="000F4F6A"/>
    <w:rsid w:val="000F5F2E"/>
    <w:rsid w:val="00102926"/>
    <w:rsid w:val="001115C0"/>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17B6"/>
    <w:rsid w:val="00151C19"/>
    <w:rsid w:val="00153144"/>
    <w:rsid w:val="00161CB3"/>
    <w:rsid w:val="001630EF"/>
    <w:rsid w:val="001654F9"/>
    <w:rsid w:val="0016706E"/>
    <w:rsid w:val="00167250"/>
    <w:rsid w:val="001707E8"/>
    <w:rsid w:val="00172F9F"/>
    <w:rsid w:val="0017404C"/>
    <w:rsid w:val="00174301"/>
    <w:rsid w:val="001769DA"/>
    <w:rsid w:val="00183E89"/>
    <w:rsid w:val="00184F7F"/>
    <w:rsid w:val="00190E30"/>
    <w:rsid w:val="0019325B"/>
    <w:rsid w:val="00193F18"/>
    <w:rsid w:val="001A0826"/>
    <w:rsid w:val="001B1F1E"/>
    <w:rsid w:val="001B36FC"/>
    <w:rsid w:val="001B5A3A"/>
    <w:rsid w:val="001C140B"/>
    <w:rsid w:val="001C3C4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3319"/>
    <w:rsid w:val="00213B78"/>
    <w:rsid w:val="002163DE"/>
    <w:rsid w:val="0021668C"/>
    <w:rsid w:val="00224987"/>
    <w:rsid w:val="002264B9"/>
    <w:rsid w:val="002273F3"/>
    <w:rsid w:val="00227BBA"/>
    <w:rsid w:val="00230675"/>
    <w:rsid w:val="00230D06"/>
    <w:rsid w:val="00235AD8"/>
    <w:rsid w:val="00241FF1"/>
    <w:rsid w:val="00244C29"/>
    <w:rsid w:val="00244DDF"/>
    <w:rsid w:val="002460C0"/>
    <w:rsid w:val="00250879"/>
    <w:rsid w:val="00251207"/>
    <w:rsid w:val="002536E8"/>
    <w:rsid w:val="00260B96"/>
    <w:rsid w:val="00261784"/>
    <w:rsid w:val="00261B49"/>
    <w:rsid w:val="002737E9"/>
    <w:rsid w:val="0027605F"/>
    <w:rsid w:val="00277B52"/>
    <w:rsid w:val="002815AF"/>
    <w:rsid w:val="00283710"/>
    <w:rsid w:val="00293186"/>
    <w:rsid w:val="002970A4"/>
    <w:rsid w:val="00297757"/>
    <w:rsid w:val="002A15BF"/>
    <w:rsid w:val="002A3164"/>
    <w:rsid w:val="002A4BFF"/>
    <w:rsid w:val="002A4FD4"/>
    <w:rsid w:val="002B176B"/>
    <w:rsid w:val="002B19F4"/>
    <w:rsid w:val="002B2AB6"/>
    <w:rsid w:val="002B32BB"/>
    <w:rsid w:val="002B5D82"/>
    <w:rsid w:val="002B7C9C"/>
    <w:rsid w:val="002C15B7"/>
    <w:rsid w:val="002C46B1"/>
    <w:rsid w:val="002C569C"/>
    <w:rsid w:val="002D3115"/>
    <w:rsid w:val="002D4739"/>
    <w:rsid w:val="002D5228"/>
    <w:rsid w:val="002D700E"/>
    <w:rsid w:val="002E1181"/>
    <w:rsid w:val="002E131E"/>
    <w:rsid w:val="002E33A6"/>
    <w:rsid w:val="002E4EA4"/>
    <w:rsid w:val="002E5FE0"/>
    <w:rsid w:val="002E6CFB"/>
    <w:rsid w:val="002E6DEA"/>
    <w:rsid w:val="002E6E45"/>
    <w:rsid w:val="002F4AD2"/>
    <w:rsid w:val="002F4CC9"/>
    <w:rsid w:val="002F57B4"/>
    <w:rsid w:val="00300A57"/>
    <w:rsid w:val="003021F3"/>
    <w:rsid w:val="00302F73"/>
    <w:rsid w:val="003201EF"/>
    <w:rsid w:val="0032107C"/>
    <w:rsid w:val="00324C24"/>
    <w:rsid w:val="00325D1D"/>
    <w:rsid w:val="00326EAB"/>
    <w:rsid w:val="00332271"/>
    <w:rsid w:val="003341E5"/>
    <w:rsid w:val="00334B37"/>
    <w:rsid w:val="00342463"/>
    <w:rsid w:val="003441C9"/>
    <w:rsid w:val="00344F7E"/>
    <w:rsid w:val="00346A5C"/>
    <w:rsid w:val="00347A62"/>
    <w:rsid w:val="00350CCB"/>
    <w:rsid w:val="00351946"/>
    <w:rsid w:val="003525D7"/>
    <w:rsid w:val="00353627"/>
    <w:rsid w:val="00353AD2"/>
    <w:rsid w:val="00353BEF"/>
    <w:rsid w:val="0035418B"/>
    <w:rsid w:val="00355F2B"/>
    <w:rsid w:val="00355FCE"/>
    <w:rsid w:val="003578A9"/>
    <w:rsid w:val="00362AAD"/>
    <w:rsid w:val="00363D17"/>
    <w:rsid w:val="0036537E"/>
    <w:rsid w:val="00370CFE"/>
    <w:rsid w:val="00372C4D"/>
    <w:rsid w:val="00374724"/>
    <w:rsid w:val="00374CED"/>
    <w:rsid w:val="003805C8"/>
    <w:rsid w:val="003816D6"/>
    <w:rsid w:val="00382967"/>
    <w:rsid w:val="0038336B"/>
    <w:rsid w:val="00385222"/>
    <w:rsid w:val="00385F7E"/>
    <w:rsid w:val="00394FA5"/>
    <w:rsid w:val="003954E3"/>
    <w:rsid w:val="003972FC"/>
    <w:rsid w:val="00397682"/>
    <w:rsid w:val="003A0C27"/>
    <w:rsid w:val="003A3E72"/>
    <w:rsid w:val="003B23F9"/>
    <w:rsid w:val="003B2DED"/>
    <w:rsid w:val="003B5200"/>
    <w:rsid w:val="003B6B3E"/>
    <w:rsid w:val="003B6DC6"/>
    <w:rsid w:val="003C30BF"/>
    <w:rsid w:val="003D1397"/>
    <w:rsid w:val="003D1E15"/>
    <w:rsid w:val="003D673E"/>
    <w:rsid w:val="003E140D"/>
    <w:rsid w:val="003E18C8"/>
    <w:rsid w:val="003E1A41"/>
    <w:rsid w:val="003E2C12"/>
    <w:rsid w:val="003E49FE"/>
    <w:rsid w:val="003E50A6"/>
    <w:rsid w:val="003E5822"/>
    <w:rsid w:val="003F045B"/>
    <w:rsid w:val="003F251C"/>
    <w:rsid w:val="003F5AC9"/>
    <w:rsid w:val="003F5B01"/>
    <w:rsid w:val="003F6094"/>
    <w:rsid w:val="0040021A"/>
    <w:rsid w:val="0040309A"/>
    <w:rsid w:val="00405900"/>
    <w:rsid w:val="0040662F"/>
    <w:rsid w:val="00407EE1"/>
    <w:rsid w:val="004154A5"/>
    <w:rsid w:val="00416059"/>
    <w:rsid w:val="00417386"/>
    <w:rsid w:val="00417554"/>
    <w:rsid w:val="00420BF0"/>
    <w:rsid w:val="00424A8E"/>
    <w:rsid w:val="00426129"/>
    <w:rsid w:val="00426876"/>
    <w:rsid w:val="00430915"/>
    <w:rsid w:val="00431E47"/>
    <w:rsid w:val="00435A47"/>
    <w:rsid w:val="004412C2"/>
    <w:rsid w:val="004418EC"/>
    <w:rsid w:val="00441BFF"/>
    <w:rsid w:val="00443483"/>
    <w:rsid w:val="00444E39"/>
    <w:rsid w:val="00446614"/>
    <w:rsid w:val="00451059"/>
    <w:rsid w:val="00454831"/>
    <w:rsid w:val="00455036"/>
    <w:rsid w:val="004552AA"/>
    <w:rsid w:val="00472E2D"/>
    <w:rsid w:val="00474B02"/>
    <w:rsid w:val="00475660"/>
    <w:rsid w:val="0047690E"/>
    <w:rsid w:val="004771E0"/>
    <w:rsid w:val="004833B8"/>
    <w:rsid w:val="00484238"/>
    <w:rsid w:val="00484B56"/>
    <w:rsid w:val="0048774C"/>
    <w:rsid w:val="00490591"/>
    <w:rsid w:val="00496D44"/>
    <w:rsid w:val="004A2DC2"/>
    <w:rsid w:val="004A32EA"/>
    <w:rsid w:val="004B173B"/>
    <w:rsid w:val="004B224A"/>
    <w:rsid w:val="004B2D7A"/>
    <w:rsid w:val="004B4E14"/>
    <w:rsid w:val="004B7090"/>
    <w:rsid w:val="004C2BF3"/>
    <w:rsid w:val="004C635F"/>
    <w:rsid w:val="004C733B"/>
    <w:rsid w:val="004E5CA4"/>
    <w:rsid w:val="004E7B78"/>
    <w:rsid w:val="004F4EB2"/>
    <w:rsid w:val="004F73F2"/>
    <w:rsid w:val="00500048"/>
    <w:rsid w:val="00504EF3"/>
    <w:rsid w:val="00506EF7"/>
    <w:rsid w:val="00507AA7"/>
    <w:rsid w:val="00507B95"/>
    <w:rsid w:val="005105B1"/>
    <w:rsid w:val="00510F8D"/>
    <w:rsid w:val="0051558C"/>
    <w:rsid w:val="005272A5"/>
    <w:rsid w:val="00527F6B"/>
    <w:rsid w:val="0053405C"/>
    <w:rsid w:val="00534063"/>
    <w:rsid w:val="00534106"/>
    <w:rsid w:val="0053432A"/>
    <w:rsid w:val="0053714F"/>
    <w:rsid w:val="00537982"/>
    <w:rsid w:val="00541DBA"/>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2856"/>
    <w:rsid w:val="00594A47"/>
    <w:rsid w:val="005950F5"/>
    <w:rsid w:val="00596FC0"/>
    <w:rsid w:val="00597305"/>
    <w:rsid w:val="005A4281"/>
    <w:rsid w:val="005A4FF2"/>
    <w:rsid w:val="005A66AE"/>
    <w:rsid w:val="005A72C0"/>
    <w:rsid w:val="005A7BAD"/>
    <w:rsid w:val="005A7E32"/>
    <w:rsid w:val="005B0C2A"/>
    <w:rsid w:val="005B5EF4"/>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4A35"/>
    <w:rsid w:val="00601CB0"/>
    <w:rsid w:val="006057D4"/>
    <w:rsid w:val="0061061C"/>
    <w:rsid w:val="0061084B"/>
    <w:rsid w:val="00610A60"/>
    <w:rsid w:val="00613C82"/>
    <w:rsid w:val="006211FF"/>
    <w:rsid w:val="0062205A"/>
    <w:rsid w:val="006259D1"/>
    <w:rsid w:val="00626EBE"/>
    <w:rsid w:val="00627A6C"/>
    <w:rsid w:val="00627D76"/>
    <w:rsid w:val="00630A62"/>
    <w:rsid w:val="00630CF7"/>
    <w:rsid w:val="006314BA"/>
    <w:rsid w:val="00634DE2"/>
    <w:rsid w:val="006361FF"/>
    <w:rsid w:val="00641E9C"/>
    <w:rsid w:val="00653D22"/>
    <w:rsid w:val="00656E30"/>
    <w:rsid w:val="00660BD8"/>
    <w:rsid w:val="00662074"/>
    <w:rsid w:val="00665CBC"/>
    <w:rsid w:val="00667447"/>
    <w:rsid w:val="0067037B"/>
    <w:rsid w:val="0067190E"/>
    <w:rsid w:val="006748F8"/>
    <w:rsid w:val="00674AC3"/>
    <w:rsid w:val="00675AA1"/>
    <w:rsid w:val="006772A7"/>
    <w:rsid w:val="00677ED3"/>
    <w:rsid w:val="00684C64"/>
    <w:rsid w:val="006850FC"/>
    <w:rsid w:val="006919B6"/>
    <w:rsid w:val="00692EF3"/>
    <w:rsid w:val="006943CE"/>
    <w:rsid w:val="00695975"/>
    <w:rsid w:val="006A35CE"/>
    <w:rsid w:val="006B0C96"/>
    <w:rsid w:val="006B22DE"/>
    <w:rsid w:val="006B26AC"/>
    <w:rsid w:val="006B3355"/>
    <w:rsid w:val="006B451C"/>
    <w:rsid w:val="006C09B5"/>
    <w:rsid w:val="006C40F9"/>
    <w:rsid w:val="006C539F"/>
    <w:rsid w:val="006C757D"/>
    <w:rsid w:val="006D08CA"/>
    <w:rsid w:val="006D0A44"/>
    <w:rsid w:val="006D162A"/>
    <w:rsid w:val="006D2791"/>
    <w:rsid w:val="006D3770"/>
    <w:rsid w:val="006D43DC"/>
    <w:rsid w:val="006D4963"/>
    <w:rsid w:val="006D4E49"/>
    <w:rsid w:val="006D720B"/>
    <w:rsid w:val="006D7919"/>
    <w:rsid w:val="006D7D15"/>
    <w:rsid w:val="006E0BFA"/>
    <w:rsid w:val="006E2E28"/>
    <w:rsid w:val="006E547D"/>
    <w:rsid w:val="006E57FB"/>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64C9"/>
    <w:rsid w:val="0074065B"/>
    <w:rsid w:val="0074243B"/>
    <w:rsid w:val="00742A4D"/>
    <w:rsid w:val="00744390"/>
    <w:rsid w:val="00746F21"/>
    <w:rsid w:val="00747967"/>
    <w:rsid w:val="00751326"/>
    <w:rsid w:val="00753188"/>
    <w:rsid w:val="00756CB6"/>
    <w:rsid w:val="0075789B"/>
    <w:rsid w:val="00770119"/>
    <w:rsid w:val="00774459"/>
    <w:rsid w:val="0077553F"/>
    <w:rsid w:val="0077773F"/>
    <w:rsid w:val="00782821"/>
    <w:rsid w:val="00783FB8"/>
    <w:rsid w:val="0078550F"/>
    <w:rsid w:val="007869EA"/>
    <w:rsid w:val="007922A2"/>
    <w:rsid w:val="007975D2"/>
    <w:rsid w:val="007A0AFB"/>
    <w:rsid w:val="007A1013"/>
    <w:rsid w:val="007A1CA0"/>
    <w:rsid w:val="007A3C38"/>
    <w:rsid w:val="007B133F"/>
    <w:rsid w:val="007B22FC"/>
    <w:rsid w:val="007C724E"/>
    <w:rsid w:val="007D1934"/>
    <w:rsid w:val="007D29BC"/>
    <w:rsid w:val="007D4DFA"/>
    <w:rsid w:val="007D542F"/>
    <w:rsid w:val="007D6852"/>
    <w:rsid w:val="007D75DE"/>
    <w:rsid w:val="007E378A"/>
    <w:rsid w:val="007E4386"/>
    <w:rsid w:val="007E5CF9"/>
    <w:rsid w:val="007F33F6"/>
    <w:rsid w:val="00803044"/>
    <w:rsid w:val="0080353F"/>
    <w:rsid w:val="008035C3"/>
    <w:rsid w:val="00806E0B"/>
    <w:rsid w:val="008153A4"/>
    <w:rsid w:val="008160CC"/>
    <w:rsid w:val="00821343"/>
    <w:rsid w:val="00822CE4"/>
    <w:rsid w:val="00827C4C"/>
    <w:rsid w:val="008309AF"/>
    <w:rsid w:val="00833515"/>
    <w:rsid w:val="00834E62"/>
    <w:rsid w:val="00840EEA"/>
    <w:rsid w:val="00843CEA"/>
    <w:rsid w:val="00845CAE"/>
    <w:rsid w:val="00851A5E"/>
    <w:rsid w:val="00852C4B"/>
    <w:rsid w:val="008545E8"/>
    <w:rsid w:val="008566D2"/>
    <w:rsid w:val="00857276"/>
    <w:rsid w:val="008621DE"/>
    <w:rsid w:val="008626E0"/>
    <w:rsid w:val="00867030"/>
    <w:rsid w:val="00867F25"/>
    <w:rsid w:val="008711AC"/>
    <w:rsid w:val="0087628D"/>
    <w:rsid w:val="00883F4C"/>
    <w:rsid w:val="00886EEA"/>
    <w:rsid w:val="00891919"/>
    <w:rsid w:val="008967A8"/>
    <w:rsid w:val="00896A00"/>
    <w:rsid w:val="008A0DD8"/>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E50"/>
    <w:rsid w:val="008F1C69"/>
    <w:rsid w:val="008F1DFA"/>
    <w:rsid w:val="008F4126"/>
    <w:rsid w:val="008F4609"/>
    <w:rsid w:val="008F4763"/>
    <w:rsid w:val="008F7385"/>
    <w:rsid w:val="00903C1D"/>
    <w:rsid w:val="00905338"/>
    <w:rsid w:val="00905BDF"/>
    <w:rsid w:val="0091584E"/>
    <w:rsid w:val="009164F3"/>
    <w:rsid w:val="00926BB5"/>
    <w:rsid w:val="00926F8C"/>
    <w:rsid w:val="00931B37"/>
    <w:rsid w:val="00935D23"/>
    <w:rsid w:val="00936A08"/>
    <w:rsid w:val="0094070C"/>
    <w:rsid w:val="0094450B"/>
    <w:rsid w:val="00947636"/>
    <w:rsid w:val="009504AB"/>
    <w:rsid w:val="009513EF"/>
    <w:rsid w:val="0095459D"/>
    <w:rsid w:val="009549DA"/>
    <w:rsid w:val="009630FB"/>
    <w:rsid w:val="00963715"/>
    <w:rsid w:val="0097137C"/>
    <w:rsid w:val="00971D07"/>
    <w:rsid w:val="00983AFE"/>
    <w:rsid w:val="00984327"/>
    <w:rsid w:val="00986D89"/>
    <w:rsid w:val="00990363"/>
    <w:rsid w:val="00990CDF"/>
    <w:rsid w:val="00994197"/>
    <w:rsid w:val="00997175"/>
    <w:rsid w:val="009A2773"/>
    <w:rsid w:val="009A5158"/>
    <w:rsid w:val="009A7EE0"/>
    <w:rsid w:val="009B0D3C"/>
    <w:rsid w:val="009B56C2"/>
    <w:rsid w:val="009B63DC"/>
    <w:rsid w:val="009B6D19"/>
    <w:rsid w:val="009B7BCE"/>
    <w:rsid w:val="009C2FB8"/>
    <w:rsid w:val="009C7D9D"/>
    <w:rsid w:val="009D190E"/>
    <w:rsid w:val="009D3124"/>
    <w:rsid w:val="009E312E"/>
    <w:rsid w:val="009E4614"/>
    <w:rsid w:val="009E754C"/>
    <w:rsid w:val="009F085D"/>
    <w:rsid w:val="009F0F83"/>
    <w:rsid w:val="009F276B"/>
    <w:rsid w:val="009F3E60"/>
    <w:rsid w:val="009F3FD6"/>
    <w:rsid w:val="009F50F7"/>
    <w:rsid w:val="009F5231"/>
    <w:rsid w:val="009F625D"/>
    <w:rsid w:val="00A00588"/>
    <w:rsid w:val="00A030F0"/>
    <w:rsid w:val="00A0453B"/>
    <w:rsid w:val="00A05C30"/>
    <w:rsid w:val="00A05E13"/>
    <w:rsid w:val="00A11375"/>
    <w:rsid w:val="00A121DE"/>
    <w:rsid w:val="00A133D8"/>
    <w:rsid w:val="00A13FD7"/>
    <w:rsid w:val="00A157F2"/>
    <w:rsid w:val="00A16C55"/>
    <w:rsid w:val="00A175B8"/>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483"/>
    <w:rsid w:val="00A81613"/>
    <w:rsid w:val="00A82D4A"/>
    <w:rsid w:val="00A83573"/>
    <w:rsid w:val="00A839D9"/>
    <w:rsid w:val="00A854A5"/>
    <w:rsid w:val="00A90E6B"/>
    <w:rsid w:val="00A9272F"/>
    <w:rsid w:val="00A975FF"/>
    <w:rsid w:val="00AA4D51"/>
    <w:rsid w:val="00AA57CE"/>
    <w:rsid w:val="00AB12D1"/>
    <w:rsid w:val="00AB2B54"/>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F0CBF"/>
    <w:rsid w:val="00AF339F"/>
    <w:rsid w:val="00AF768C"/>
    <w:rsid w:val="00B0145A"/>
    <w:rsid w:val="00B037DB"/>
    <w:rsid w:val="00B0429F"/>
    <w:rsid w:val="00B1123D"/>
    <w:rsid w:val="00B1615A"/>
    <w:rsid w:val="00B20DC8"/>
    <w:rsid w:val="00B25CD2"/>
    <w:rsid w:val="00B2603A"/>
    <w:rsid w:val="00B27118"/>
    <w:rsid w:val="00B271C5"/>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9C3"/>
    <w:rsid w:val="00B65A76"/>
    <w:rsid w:val="00B776EA"/>
    <w:rsid w:val="00B8078C"/>
    <w:rsid w:val="00B828C1"/>
    <w:rsid w:val="00B834FB"/>
    <w:rsid w:val="00B835BF"/>
    <w:rsid w:val="00B85873"/>
    <w:rsid w:val="00B92802"/>
    <w:rsid w:val="00B92E45"/>
    <w:rsid w:val="00BA0E60"/>
    <w:rsid w:val="00BA1EC6"/>
    <w:rsid w:val="00BA7B83"/>
    <w:rsid w:val="00BB0AF3"/>
    <w:rsid w:val="00BB4DCB"/>
    <w:rsid w:val="00BB57FF"/>
    <w:rsid w:val="00BC294F"/>
    <w:rsid w:val="00BC3A4E"/>
    <w:rsid w:val="00BC4982"/>
    <w:rsid w:val="00BC5A8D"/>
    <w:rsid w:val="00BC6A71"/>
    <w:rsid w:val="00BD0FA2"/>
    <w:rsid w:val="00BE0C5E"/>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6EEC"/>
    <w:rsid w:val="00C37866"/>
    <w:rsid w:val="00C4148F"/>
    <w:rsid w:val="00C456E1"/>
    <w:rsid w:val="00C47C35"/>
    <w:rsid w:val="00C514DD"/>
    <w:rsid w:val="00C52C6B"/>
    <w:rsid w:val="00C573B3"/>
    <w:rsid w:val="00C61509"/>
    <w:rsid w:val="00C61CA9"/>
    <w:rsid w:val="00C64D40"/>
    <w:rsid w:val="00C670CB"/>
    <w:rsid w:val="00C70F6E"/>
    <w:rsid w:val="00C73230"/>
    <w:rsid w:val="00C74EDD"/>
    <w:rsid w:val="00C824BD"/>
    <w:rsid w:val="00C83472"/>
    <w:rsid w:val="00C90D90"/>
    <w:rsid w:val="00C91CE5"/>
    <w:rsid w:val="00C926CB"/>
    <w:rsid w:val="00C92D6A"/>
    <w:rsid w:val="00C94938"/>
    <w:rsid w:val="00CA6367"/>
    <w:rsid w:val="00CB1200"/>
    <w:rsid w:val="00CB1578"/>
    <w:rsid w:val="00CB48AD"/>
    <w:rsid w:val="00CB57FA"/>
    <w:rsid w:val="00CB686C"/>
    <w:rsid w:val="00CC507B"/>
    <w:rsid w:val="00CC68F5"/>
    <w:rsid w:val="00CD1C88"/>
    <w:rsid w:val="00CD4FA6"/>
    <w:rsid w:val="00CD572B"/>
    <w:rsid w:val="00CD7A3C"/>
    <w:rsid w:val="00CE015B"/>
    <w:rsid w:val="00CE5D18"/>
    <w:rsid w:val="00CF1985"/>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760CB"/>
    <w:rsid w:val="00D826D0"/>
    <w:rsid w:val="00D8374A"/>
    <w:rsid w:val="00D93F7C"/>
    <w:rsid w:val="00D967FD"/>
    <w:rsid w:val="00D970C5"/>
    <w:rsid w:val="00D979E9"/>
    <w:rsid w:val="00DA24CD"/>
    <w:rsid w:val="00DB0E2A"/>
    <w:rsid w:val="00DB4C72"/>
    <w:rsid w:val="00DB518E"/>
    <w:rsid w:val="00DC556D"/>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63EF"/>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815"/>
    <w:rsid w:val="00E73F71"/>
    <w:rsid w:val="00E743D2"/>
    <w:rsid w:val="00E8022E"/>
    <w:rsid w:val="00E81C5D"/>
    <w:rsid w:val="00E837BD"/>
    <w:rsid w:val="00E83840"/>
    <w:rsid w:val="00E84497"/>
    <w:rsid w:val="00E85962"/>
    <w:rsid w:val="00E87081"/>
    <w:rsid w:val="00E87DE2"/>
    <w:rsid w:val="00E90029"/>
    <w:rsid w:val="00E93B3A"/>
    <w:rsid w:val="00E978A9"/>
    <w:rsid w:val="00E97F29"/>
    <w:rsid w:val="00EA6031"/>
    <w:rsid w:val="00EB0AFA"/>
    <w:rsid w:val="00EB2332"/>
    <w:rsid w:val="00EB3DFC"/>
    <w:rsid w:val="00EB4B90"/>
    <w:rsid w:val="00EC473E"/>
    <w:rsid w:val="00EC4F6B"/>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2618"/>
    <w:rsid w:val="00F2509A"/>
    <w:rsid w:val="00F25BA2"/>
    <w:rsid w:val="00F27CB0"/>
    <w:rsid w:val="00F30117"/>
    <w:rsid w:val="00F330D7"/>
    <w:rsid w:val="00F34FD7"/>
    <w:rsid w:val="00F43463"/>
    <w:rsid w:val="00F43761"/>
    <w:rsid w:val="00F52F3D"/>
    <w:rsid w:val="00F555B1"/>
    <w:rsid w:val="00F55851"/>
    <w:rsid w:val="00F5763F"/>
    <w:rsid w:val="00F60462"/>
    <w:rsid w:val="00F604D2"/>
    <w:rsid w:val="00F60EC1"/>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65E"/>
    <w:rsid w:val="00F93877"/>
    <w:rsid w:val="00F94C48"/>
    <w:rsid w:val="00F963A5"/>
    <w:rsid w:val="00F97423"/>
    <w:rsid w:val="00FA147C"/>
    <w:rsid w:val="00FA444C"/>
    <w:rsid w:val="00FA4D5F"/>
    <w:rsid w:val="00FA565B"/>
    <w:rsid w:val="00FA621C"/>
    <w:rsid w:val="00FA7112"/>
    <w:rsid w:val="00FA72D0"/>
    <w:rsid w:val="00FA7FB4"/>
    <w:rsid w:val="00FB0D41"/>
    <w:rsid w:val="00FB26EF"/>
    <w:rsid w:val="00FB4B0F"/>
    <w:rsid w:val="00FB5A84"/>
    <w:rsid w:val="00FC137F"/>
    <w:rsid w:val="00FC1621"/>
    <w:rsid w:val="00FC7617"/>
    <w:rsid w:val="00FD203C"/>
    <w:rsid w:val="00FE3459"/>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3BD50E27-2274-40C3-AE69-795E08E5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18054</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3</cp:revision>
  <cp:lastPrinted>2017-09-06T20:14:00Z</cp:lastPrinted>
  <dcterms:created xsi:type="dcterms:W3CDTF">2022-07-20T14:49:00Z</dcterms:created>
  <dcterms:modified xsi:type="dcterms:W3CDTF">2022-08-18T00:15:00Z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