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3A0E80E" w:rsidR="00C25C10" w:rsidRPr="00123EA1" w:rsidRDefault="008B6942"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0A649F7D" w:rsidR="000D6B6B" w:rsidRDefault="002A15BF" w:rsidP="00867030">
      <w:pPr>
        <w:spacing w:line="240" w:lineRule="auto"/>
        <w:contextualSpacing w:val="0"/>
        <w:jc w:val="center"/>
        <w:rPr>
          <w:rFonts w:asciiTheme="minorHAnsi" w:hAnsiTheme="minorHAnsi" w:cs="PT Sans"/>
          <w:color w:val="auto"/>
          <w:sz w:val="24"/>
          <w:szCs w:val="28"/>
        </w:rPr>
      </w:pPr>
      <w:r w:rsidRPr="00123EA1">
        <w:rPr>
          <w:rFonts w:asciiTheme="minorHAnsi" w:hAnsiTheme="minorHAnsi" w:cs="PT Sans"/>
          <w:color w:val="auto"/>
          <w:sz w:val="24"/>
          <w:szCs w:val="28"/>
        </w:rPr>
        <w:t xml:space="preserve">Online </w:t>
      </w:r>
    </w:p>
    <w:p w14:paraId="3659C038" w14:textId="77777777" w:rsidR="00442DA6" w:rsidRPr="00123EA1" w:rsidRDefault="00442DA6" w:rsidP="00442DA6">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 xml:space="preserve">Wednesday, </w:t>
      </w:r>
      <w:r>
        <w:rPr>
          <w:rFonts w:asciiTheme="minorHAnsi" w:hAnsiTheme="minorHAnsi"/>
          <w:color w:val="auto"/>
          <w:szCs w:val="22"/>
        </w:rPr>
        <w:t>May 18</w:t>
      </w:r>
      <w:r w:rsidRPr="00123EA1">
        <w:rPr>
          <w:rFonts w:asciiTheme="minorHAnsi" w:hAnsiTheme="minorHAnsi"/>
          <w:color w:val="auto"/>
          <w:szCs w:val="22"/>
        </w:rPr>
        <w:t>, 2022, 6:30 pm</w:t>
      </w:r>
    </w:p>
    <w:p w14:paraId="5147461E" w14:textId="77777777" w:rsidR="00442DA6" w:rsidRPr="00123EA1" w:rsidRDefault="00442DA6" w:rsidP="00867030">
      <w:pPr>
        <w:spacing w:line="240" w:lineRule="auto"/>
        <w:contextualSpacing w:val="0"/>
        <w:jc w:val="center"/>
        <w:rPr>
          <w:rFonts w:asciiTheme="minorHAnsi" w:hAnsiTheme="minorHAnsi"/>
          <w:color w:val="auto"/>
          <w:sz w:val="24"/>
          <w:szCs w:val="22"/>
        </w:rPr>
      </w:pP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10DE2DAA" w14:textId="351768D3" w:rsidR="008B6942" w:rsidRPr="00DD2927" w:rsidRDefault="008B6942" w:rsidP="0051558C">
      <w:pPr>
        <w:spacing w:line="240" w:lineRule="auto"/>
        <w:contextualSpacing w:val="0"/>
        <w:rPr>
          <w:rFonts w:asciiTheme="minorHAnsi" w:hAnsiTheme="minorHAnsi"/>
          <w:color w:val="auto"/>
          <w:szCs w:val="22"/>
        </w:rPr>
      </w:pPr>
      <w:r>
        <w:rPr>
          <w:rFonts w:asciiTheme="minorHAnsi" w:hAnsiTheme="minorHAnsi"/>
          <w:b/>
          <w:bCs/>
          <w:color w:val="auto"/>
          <w:szCs w:val="22"/>
        </w:rPr>
        <w:t>Attending:</w:t>
      </w:r>
      <w:r w:rsidR="00DD2927">
        <w:rPr>
          <w:rFonts w:asciiTheme="minorHAnsi" w:hAnsiTheme="minorHAnsi"/>
          <w:b/>
          <w:bCs/>
          <w:color w:val="auto"/>
          <w:szCs w:val="22"/>
        </w:rPr>
        <w:t xml:space="preserve"> </w:t>
      </w:r>
      <w:r w:rsidR="00DD2927">
        <w:rPr>
          <w:rFonts w:asciiTheme="minorHAnsi" w:hAnsiTheme="minorHAnsi"/>
          <w:color w:val="auto"/>
          <w:szCs w:val="22"/>
        </w:rPr>
        <w:t>Doug McNally, Sheila Litchfield, Jeff Piemont, MaryEllen Kennedy, David Dvore, Don Hall, Kent Lew, Robert Gross</w:t>
      </w:r>
    </w:p>
    <w:p w14:paraId="6C50D7AB" w14:textId="4925F8E7" w:rsidR="008B6942" w:rsidRDefault="008B6942"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Guests:</w:t>
      </w:r>
      <w:r w:rsidR="00DD2927">
        <w:rPr>
          <w:rFonts w:asciiTheme="minorHAnsi" w:hAnsiTheme="minorHAnsi"/>
          <w:b/>
          <w:bCs/>
          <w:color w:val="auto"/>
          <w:szCs w:val="22"/>
        </w:rPr>
        <w:t xml:space="preserve"> </w:t>
      </w:r>
      <w:r w:rsidR="00DD2927" w:rsidRPr="00DD2927">
        <w:rPr>
          <w:rFonts w:asciiTheme="minorHAnsi" w:hAnsiTheme="minorHAnsi"/>
          <w:color w:val="auto"/>
          <w:szCs w:val="22"/>
        </w:rPr>
        <w:t>David Gordon</w:t>
      </w:r>
    </w:p>
    <w:p w14:paraId="2DF5EC3E" w14:textId="66B6416C" w:rsidR="008B6942" w:rsidRPr="00DD2927" w:rsidRDefault="008B6942" w:rsidP="0051558C">
      <w:pPr>
        <w:spacing w:line="240" w:lineRule="auto"/>
        <w:contextualSpacing w:val="0"/>
        <w:rPr>
          <w:rFonts w:asciiTheme="minorHAnsi" w:hAnsiTheme="minorHAnsi"/>
          <w:color w:val="auto"/>
          <w:szCs w:val="22"/>
        </w:rPr>
      </w:pPr>
      <w:r>
        <w:rPr>
          <w:rFonts w:asciiTheme="minorHAnsi" w:hAnsiTheme="minorHAnsi"/>
          <w:b/>
          <w:bCs/>
          <w:color w:val="auto"/>
          <w:szCs w:val="22"/>
        </w:rPr>
        <w:t>Called to order at:</w:t>
      </w:r>
      <w:r w:rsidR="00DD2927">
        <w:rPr>
          <w:rFonts w:asciiTheme="minorHAnsi" w:hAnsiTheme="minorHAnsi"/>
          <w:b/>
          <w:bCs/>
          <w:color w:val="auto"/>
          <w:szCs w:val="22"/>
        </w:rPr>
        <w:t xml:space="preserve"> </w:t>
      </w:r>
      <w:r w:rsidR="00DD2927">
        <w:rPr>
          <w:rFonts w:asciiTheme="minorHAnsi" w:hAnsiTheme="minorHAnsi"/>
          <w:color w:val="auto"/>
          <w:szCs w:val="22"/>
        </w:rPr>
        <w:t>6:31pm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28B1523B"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382557B1" w14:textId="790143A3"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Moved: </w:t>
      </w:r>
      <w:r w:rsidR="007F28B7">
        <w:rPr>
          <w:rFonts w:ascii="Calibri" w:hAnsi="Calibri"/>
          <w:color w:val="auto"/>
          <w:sz w:val="24"/>
        </w:rPr>
        <w:t>Kent</w:t>
      </w:r>
    </w:p>
    <w:p w14:paraId="0BA1FA65" w14:textId="1413DCE9"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Seconded: </w:t>
      </w:r>
      <w:r w:rsidR="007F28B7">
        <w:rPr>
          <w:rFonts w:ascii="Calibri" w:hAnsi="Calibri"/>
          <w:color w:val="auto"/>
          <w:sz w:val="24"/>
        </w:rPr>
        <w:t>David</w:t>
      </w:r>
    </w:p>
    <w:p w14:paraId="600FA70B" w14:textId="22743923"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Discussion: </w:t>
      </w:r>
      <w:r w:rsidR="00483CE8">
        <w:rPr>
          <w:rFonts w:ascii="Calibri" w:hAnsi="Calibri"/>
          <w:color w:val="auto"/>
          <w:sz w:val="24"/>
        </w:rPr>
        <w:t>None</w:t>
      </w:r>
    </w:p>
    <w:p w14:paraId="53882D3B" w14:textId="322A4D59"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Ind w:w="720" w:type="dxa"/>
        <w:tblLook w:val="0420" w:firstRow="1" w:lastRow="0" w:firstColumn="0" w:lastColumn="0" w:noHBand="0" w:noVBand="1"/>
      </w:tblPr>
      <w:tblGrid>
        <w:gridCol w:w="2605"/>
        <w:gridCol w:w="810"/>
      </w:tblGrid>
      <w:tr w:rsidR="00442DA6" w14:paraId="19394845" w14:textId="77777777" w:rsidTr="00C51B4E">
        <w:tc>
          <w:tcPr>
            <w:tcW w:w="2605" w:type="dxa"/>
          </w:tcPr>
          <w:p w14:paraId="2A3C2147" w14:textId="77777777" w:rsidR="00442DA6" w:rsidRDefault="00442DA6" w:rsidP="00C51B4E">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5FD56966" w14:textId="77777777" w:rsidR="00442DA6" w:rsidRDefault="00442DA6" w:rsidP="00C51B4E">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442DA6" w14:paraId="22B31C17" w14:textId="77777777" w:rsidTr="00C51B4E">
        <w:tc>
          <w:tcPr>
            <w:tcW w:w="2605" w:type="dxa"/>
          </w:tcPr>
          <w:p w14:paraId="45964D37" w14:textId="77777777" w:rsidR="00442DA6" w:rsidRPr="002A4CCE" w:rsidRDefault="00442DA6" w:rsidP="00C51B4E">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321D2221" w14:textId="590E8087" w:rsidR="00442DA6" w:rsidRPr="00741057" w:rsidRDefault="007F28B7" w:rsidP="00C51B4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442DA6" w14:paraId="6A35DE61" w14:textId="77777777" w:rsidTr="00C51B4E">
        <w:tc>
          <w:tcPr>
            <w:tcW w:w="2605" w:type="dxa"/>
          </w:tcPr>
          <w:p w14:paraId="4C495880" w14:textId="77777777" w:rsidR="00442DA6" w:rsidRPr="002A4CCE" w:rsidRDefault="00442DA6" w:rsidP="00C51B4E">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34D4FE8B" w14:textId="1C65A97D" w:rsidR="00442DA6" w:rsidRPr="00741057" w:rsidRDefault="007F28B7" w:rsidP="00C51B4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442DA6" w14:paraId="34A865DF" w14:textId="77777777" w:rsidTr="00C51B4E">
        <w:trPr>
          <w:trHeight w:val="278"/>
        </w:trPr>
        <w:tc>
          <w:tcPr>
            <w:tcW w:w="2605" w:type="dxa"/>
          </w:tcPr>
          <w:p w14:paraId="2FA11ECF" w14:textId="77777777" w:rsidR="00442DA6" w:rsidRPr="002A4CCE" w:rsidRDefault="00442DA6" w:rsidP="00C51B4E">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5327B06F" w14:textId="0323F036" w:rsidR="00442DA6" w:rsidRPr="00741057" w:rsidRDefault="007F28B7" w:rsidP="00C51B4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442DA6" w14:paraId="7B8BD762" w14:textId="77777777" w:rsidTr="00C51B4E">
        <w:tc>
          <w:tcPr>
            <w:tcW w:w="2605" w:type="dxa"/>
          </w:tcPr>
          <w:p w14:paraId="3B58E3CB" w14:textId="77777777" w:rsidR="00442DA6" w:rsidRPr="002A4CCE" w:rsidRDefault="00442DA6" w:rsidP="00C51B4E">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5C27BD09" w14:textId="14C30C41" w:rsidR="00442DA6" w:rsidRPr="00741057" w:rsidRDefault="007F28B7" w:rsidP="00C51B4E">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1CD5F50" w14:textId="7ECE56AD" w:rsidR="007D542F" w:rsidRPr="00123EA1" w:rsidRDefault="007D542F" w:rsidP="00B27118">
      <w:pPr>
        <w:spacing w:line="240" w:lineRule="auto"/>
        <w:contextualSpacing w:val="0"/>
        <w:rPr>
          <w:rFonts w:ascii="Calibri" w:hAnsi="Calibri"/>
          <w:color w:val="auto"/>
          <w:sz w:val="24"/>
        </w:rPr>
      </w:pPr>
    </w:p>
    <w:p w14:paraId="4CE02A26" w14:textId="06DB5DFC"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p>
    <w:p w14:paraId="6FDC2E76" w14:textId="4F37C388" w:rsidR="00C926CB" w:rsidRPr="00123EA1"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9513EF">
        <w:rPr>
          <w:rFonts w:ascii="Calibri" w:hAnsi="Calibri"/>
          <w:color w:val="auto"/>
          <w:sz w:val="24"/>
        </w:rPr>
        <w:t>April 20</w:t>
      </w:r>
      <w:r w:rsidR="00C926CB" w:rsidRPr="00123EA1">
        <w:rPr>
          <w:rFonts w:ascii="Calibri" w:hAnsi="Calibri"/>
          <w:color w:val="auto"/>
          <w:sz w:val="24"/>
        </w:rPr>
        <w:t>, 202</w:t>
      </w:r>
      <w:r w:rsidR="00DA24CD">
        <w:rPr>
          <w:rFonts w:ascii="Calibri" w:hAnsi="Calibri"/>
          <w:color w:val="auto"/>
          <w:sz w:val="24"/>
        </w:rPr>
        <w:t>2</w:t>
      </w:r>
    </w:p>
    <w:p w14:paraId="081E3DF4" w14:textId="47E66BFF"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Moved: </w:t>
      </w:r>
      <w:r w:rsidR="007F28B7">
        <w:rPr>
          <w:rFonts w:ascii="Calibri" w:hAnsi="Calibri"/>
          <w:color w:val="auto"/>
          <w:sz w:val="24"/>
        </w:rPr>
        <w:t>Sheila</w:t>
      </w:r>
    </w:p>
    <w:p w14:paraId="0B3B63C1" w14:textId="7CDCDB99" w:rsidR="00442DA6" w:rsidRDefault="00442DA6" w:rsidP="00442DA6">
      <w:pPr>
        <w:spacing w:line="240" w:lineRule="auto"/>
        <w:contextualSpacing w:val="0"/>
        <w:rPr>
          <w:rFonts w:ascii="Calibri" w:hAnsi="Calibri"/>
          <w:color w:val="auto"/>
          <w:sz w:val="24"/>
        </w:rPr>
      </w:pPr>
      <w:r>
        <w:rPr>
          <w:rFonts w:ascii="Calibri" w:hAnsi="Calibri"/>
          <w:color w:val="auto"/>
          <w:sz w:val="24"/>
        </w:rPr>
        <w:t>Seconded:</w:t>
      </w:r>
      <w:r w:rsidR="00B71778">
        <w:rPr>
          <w:rFonts w:ascii="Calibri" w:hAnsi="Calibri"/>
          <w:color w:val="auto"/>
          <w:sz w:val="24"/>
        </w:rPr>
        <w:t xml:space="preserve"> </w:t>
      </w:r>
      <w:r w:rsidR="007F28B7">
        <w:rPr>
          <w:rFonts w:ascii="Calibri" w:hAnsi="Calibri"/>
          <w:color w:val="auto"/>
          <w:sz w:val="24"/>
        </w:rPr>
        <w:t>Kent</w:t>
      </w:r>
    </w:p>
    <w:p w14:paraId="006E99BD" w14:textId="66D144CC" w:rsidR="00442DA6" w:rsidRDefault="00442DA6" w:rsidP="00442DA6">
      <w:pPr>
        <w:spacing w:line="240" w:lineRule="auto"/>
        <w:contextualSpacing w:val="0"/>
        <w:rPr>
          <w:rFonts w:ascii="Calibri" w:hAnsi="Calibri"/>
          <w:color w:val="auto"/>
          <w:sz w:val="24"/>
        </w:rPr>
      </w:pPr>
      <w:r>
        <w:rPr>
          <w:rFonts w:ascii="Calibri" w:hAnsi="Calibri"/>
          <w:color w:val="auto"/>
          <w:sz w:val="24"/>
        </w:rPr>
        <w:t xml:space="preserve">Discussion: </w:t>
      </w:r>
      <w:r w:rsidR="00FD22E0">
        <w:rPr>
          <w:rFonts w:ascii="Calibri" w:hAnsi="Calibri"/>
          <w:color w:val="auto"/>
          <w:sz w:val="24"/>
        </w:rPr>
        <w:t>some corrections made – reported by Sheila, Kent &amp; Jeff</w:t>
      </w:r>
      <w:r w:rsidR="00483CE8">
        <w:rPr>
          <w:rFonts w:ascii="Calibri" w:hAnsi="Calibri"/>
          <w:color w:val="auto"/>
          <w:sz w:val="24"/>
        </w:rPr>
        <w:t>. Corrections read by clerk.</w:t>
      </w:r>
    </w:p>
    <w:p w14:paraId="0DF98449" w14:textId="0F33A3F8" w:rsidR="00905BDF" w:rsidRDefault="00483CE8" w:rsidP="00442DA6">
      <w:pPr>
        <w:spacing w:line="240" w:lineRule="auto"/>
        <w:contextualSpacing w:val="0"/>
        <w:rPr>
          <w:rFonts w:ascii="Calibri" w:hAnsi="Calibri"/>
          <w:color w:val="auto"/>
          <w:sz w:val="24"/>
        </w:rPr>
      </w:pPr>
      <w:r>
        <w:rPr>
          <w:rFonts w:ascii="Calibri" w:hAnsi="Calibri"/>
          <w:color w:val="auto"/>
          <w:sz w:val="24"/>
        </w:rPr>
        <w:t>Vote</w:t>
      </w:r>
      <w:r w:rsidR="00442DA6">
        <w:rPr>
          <w:rFonts w:ascii="Calibri" w:hAnsi="Calibri"/>
          <w:color w:val="auto"/>
          <w:sz w:val="24"/>
        </w:rPr>
        <w:t>:</w:t>
      </w:r>
    </w:p>
    <w:tbl>
      <w:tblPr>
        <w:tblStyle w:val="TableGrid"/>
        <w:tblW w:w="0" w:type="auto"/>
        <w:tblLook w:val="04A0" w:firstRow="1" w:lastRow="0" w:firstColumn="1" w:lastColumn="0" w:noHBand="0" w:noVBand="1"/>
      </w:tblPr>
      <w:tblGrid>
        <w:gridCol w:w="2245"/>
        <w:gridCol w:w="1530"/>
      </w:tblGrid>
      <w:tr w:rsidR="00FD22E0" w14:paraId="479577D0" w14:textId="77777777" w:rsidTr="00C51B4E">
        <w:trPr>
          <w:trHeight w:val="368"/>
        </w:trPr>
        <w:tc>
          <w:tcPr>
            <w:tcW w:w="2245" w:type="dxa"/>
          </w:tcPr>
          <w:p w14:paraId="77A5407A" w14:textId="77777777" w:rsidR="00FD22E0" w:rsidRDefault="00FD22E0" w:rsidP="00C51B4E">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530" w:type="dxa"/>
          </w:tcPr>
          <w:p w14:paraId="19A7708C" w14:textId="77777777" w:rsidR="00FD22E0" w:rsidRDefault="00FD22E0"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D22E0" w14:paraId="1807C839" w14:textId="77777777" w:rsidTr="00C51B4E">
        <w:tc>
          <w:tcPr>
            <w:tcW w:w="2245" w:type="dxa"/>
          </w:tcPr>
          <w:p w14:paraId="4C222EF1"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566FBF39" w14:textId="47DA36EB"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084C5350" w14:textId="77777777" w:rsidTr="00C51B4E">
        <w:tc>
          <w:tcPr>
            <w:tcW w:w="2245" w:type="dxa"/>
          </w:tcPr>
          <w:p w14:paraId="7D98F65D"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70304ECF" w14:textId="1979B4D5"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5B0D10C1" w14:textId="77777777" w:rsidTr="00C51B4E">
        <w:tc>
          <w:tcPr>
            <w:tcW w:w="2245" w:type="dxa"/>
          </w:tcPr>
          <w:p w14:paraId="7324DE21"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686A8F6C" w14:textId="2533501B"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784C77EF" w14:textId="77777777" w:rsidTr="00C51B4E">
        <w:tc>
          <w:tcPr>
            <w:tcW w:w="2245" w:type="dxa"/>
          </w:tcPr>
          <w:p w14:paraId="1F4892E2"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3E37A89E" w14:textId="55C7D9B3"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6928209A" w14:textId="77777777" w:rsidTr="00C51B4E">
        <w:tc>
          <w:tcPr>
            <w:tcW w:w="2245" w:type="dxa"/>
          </w:tcPr>
          <w:p w14:paraId="28A1F10E"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67A968D8" w14:textId="6EF77D71"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rsidRPr="00483CE8" w14:paraId="26CAFC8A" w14:textId="77777777" w:rsidTr="00C51B4E">
        <w:tc>
          <w:tcPr>
            <w:tcW w:w="2245" w:type="dxa"/>
          </w:tcPr>
          <w:p w14:paraId="437790A2"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5CF464C7" w14:textId="27945AF4" w:rsidR="00FD22E0" w:rsidRPr="00863AF9" w:rsidRDefault="00FD22E0"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2"/>
    <w:p w14:paraId="71DE490C" w14:textId="0C1461DB" w:rsidR="00FD22E0" w:rsidRDefault="00483CE8" w:rsidP="00442DA6">
      <w:pPr>
        <w:spacing w:line="240" w:lineRule="auto"/>
        <w:contextualSpacing w:val="0"/>
        <w:rPr>
          <w:rFonts w:ascii="Calibri" w:hAnsi="Calibri"/>
          <w:color w:val="auto"/>
          <w:sz w:val="24"/>
        </w:rPr>
      </w:pPr>
      <w:r>
        <w:rPr>
          <w:rFonts w:ascii="Calibri" w:hAnsi="Calibri"/>
          <w:color w:val="auto"/>
          <w:sz w:val="24"/>
        </w:rPr>
        <w:t>Result: amended minutes approved unanimously</w:t>
      </w:r>
    </w:p>
    <w:p w14:paraId="0E5A8B18" w14:textId="77777777" w:rsidR="00483CE8" w:rsidRDefault="00483CE8" w:rsidP="00442DA6">
      <w:pPr>
        <w:spacing w:line="240" w:lineRule="auto"/>
        <w:contextualSpacing w:val="0"/>
        <w:rPr>
          <w:rFonts w:ascii="Calibri" w:hAnsi="Calibri"/>
          <w:color w:val="auto"/>
          <w:sz w:val="24"/>
        </w:rPr>
      </w:pPr>
    </w:p>
    <w:p w14:paraId="25F448C2" w14:textId="08E4B3C3" w:rsidR="00507AA7" w:rsidRDefault="00C573B3" w:rsidP="00F43463">
      <w:pPr>
        <w:spacing w:line="240" w:lineRule="auto"/>
        <w:contextualSpacing w:val="0"/>
        <w:rPr>
          <w:rFonts w:ascii="Calibri" w:hAnsi="Calibri"/>
          <w:b/>
          <w:bCs/>
          <w:color w:val="auto"/>
          <w:sz w:val="24"/>
        </w:rPr>
      </w:pPr>
      <w:r w:rsidRPr="00123EA1">
        <w:rPr>
          <w:rFonts w:ascii="Calibri" w:hAnsi="Calibri"/>
          <w:b/>
          <w:bCs/>
          <w:color w:val="auto"/>
          <w:sz w:val="24"/>
        </w:rPr>
        <w:t>WCF contra</w:t>
      </w:r>
      <w:r w:rsidR="00FD22E0">
        <w:rPr>
          <w:rFonts w:ascii="Calibri" w:hAnsi="Calibri"/>
          <w:b/>
          <w:bCs/>
          <w:color w:val="auto"/>
          <w:sz w:val="24"/>
        </w:rPr>
        <w:t xml:space="preserve">ct update </w:t>
      </w:r>
    </w:p>
    <w:p w14:paraId="48D10633" w14:textId="195BE48E" w:rsidR="00FD22E0" w:rsidRPr="00123EA1" w:rsidRDefault="00483CE8" w:rsidP="00F43463">
      <w:pPr>
        <w:spacing w:line="240" w:lineRule="auto"/>
        <w:contextualSpacing w:val="0"/>
        <w:rPr>
          <w:rFonts w:ascii="Calibri" w:hAnsi="Calibri"/>
          <w:color w:val="auto"/>
          <w:sz w:val="24"/>
        </w:rPr>
      </w:pPr>
      <w:r>
        <w:rPr>
          <w:rFonts w:ascii="Calibri" w:hAnsi="Calibri"/>
          <w:color w:val="auto"/>
          <w:sz w:val="24"/>
        </w:rPr>
        <w:t>Passed over, no update available.</w:t>
      </w:r>
    </w:p>
    <w:p w14:paraId="0A9BFACC" w14:textId="77777777" w:rsidR="00507AA7" w:rsidRPr="00123EA1" w:rsidRDefault="00507AA7" w:rsidP="00F43463">
      <w:pPr>
        <w:spacing w:line="240" w:lineRule="auto"/>
        <w:contextualSpacing w:val="0"/>
        <w:rPr>
          <w:rFonts w:ascii="Calibri" w:hAnsi="Calibri"/>
          <w:b/>
          <w:bCs/>
          <w:color w:val="auto"/>
          <w:sz w:val="24"/>
        </w:rPr>
      </w:pPr>
    </w:p>
    <w:p w14:paraId="5890959F" w14:textId="1E06D30D" w:rsidR="00833515" w:rsidRPr="00123EA1" w:rsidRDefault="009513EF" w:rsidP="00F43463">
      <w:pPr>
        <w:spacing w:line="240" w:lineRule="auto"/>
        <w:contextualSpacing w:val="0"/>
        <w:rPr>
          <w:rFonts w:ascii="Calibri" w:hAnsi="Calibri"/>
          <w:color w:val="auto"/>
          <w:sz w:val="24"/>
        </w:rPr>
      </w:pPr>
      <w:r>
        <w:rPr>
          <w:rFonts w:ascii="Calibri" w:hAnsi="Calibri"/>
          <w:b/>
          <w:bCs/>
          <w:color w:val="auto"/>
          <w:sz w:val="24"/>
        </w:rPr>
        <w:t>Bylaw change</w:t>
      </w:r>
      <w:r w:rsidR="00507AA7" w:rsidRPr="00123EA1">
        <w:rPr>
          <w:rFonts w:ascii="Calibri" w:hAnsi="Calibri"/>
          <w:b/>
          <w:bCs/>
          <w:color w:val="auto"/>
          <w:sz w:val="24"/>
        </w:rPr>
        <w:tab/>
      </w:r>
      <w:r w:rsidR="00507AA7"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p>
    <w:p w14:paraId="3F7A276E" w14:textId="5B69529E" w:rsidR="004418EC" w:rsidRPr="00123EA1" w:rsidRDefault="00CD7A3C" w:rsidP="00F43463">
      <w:pPr>
        <w:spacing w:line="240" w:lineRule="auto"/>
        <w:contextualSpacing w:val="0"/>
        <w:rPr>
          <w:rFonts w:ascii="Calibri" w:hAnsi="Calibri"/>
          <w:color w:val="auto"/>
          <w:sz w:val="24"/>
        </w:rPr>
      </w:pPr>
      <w:r>
        <w:rPr>
          <w:rFonts w:ascii="Calibri" w:hAnsi="Calibri"/>
          <w:color w:val="auto"/>
          <w:sz w:val="24"/>
        </w:rPr>
        <w:t>Second</w:t>
      </w:r>
      <w:r w:rsidR="00363D17">
        <w:rPr>
          <w:rFonts w:ascii="Calibri" w:hAnsi="Calibri"/>
          <w:color w:val="auto"/>
          <w:sz w:val="24"/>
        </w:rPr>
        <w:t xml:space="preserve"> reading of</w:t>
      </w:r>
      <w:r>
        <w:rPr>
          <w:rFonts w:ascii="Calibri" w:hAnsi="Calibri"/>
          <w:color w:val="auto"/>
          <w:sz w:val="24"/>
        </w:rPr>
        <w:t xml:space="preserve"> and vote to approve</w:t>
      </w:r>
      <w:r w:rsidR="00363D17">
        <w:rPr>
          <w:rFonts w:ascii="Calibri" w:hAnsi="Calibri"/>
          <w:color w:val="auto"/>
          <w:sz w:val="24"/>
        </w:rPr>
        <w:t xml:space="preserve"> amended bylaw regarding</w:t>
      </w:r>
      <w:r w:rsidR="009513EF">
        <w:rPr>
          <w:rFonts w:ascii="Calibri" w:hAnsi="Calibri"/>
          <w:color w:val="auto"/>
          <w:sz w:val="24"/>
        </w:rPr>
        <w:t xml:space="preserve"> </w:t>
      </w:r>
      <w:r w:rsidR="00483CE8">
        <w:rPr>
          <w:rFonts w:ascii="Calibri" w:hAnsi="Calibri"/>
          <w:color w:val="auto"/>
          <w:sz w:val="24"/>
        </w:rPr>
        <w:t xml:space="preserve">Investment </w:t>
      </w:r>
      <w:r w:rsidR="009513EF">
        <w:rPr>
          <w:rFonts w:ascii="Calibri" w:hAnsi="Calibri"/>
          <w:color w:val="auto"/>
          <w:sz w:val="24"/>
        </w:rPr>
        <w:t>Committee</w:t>
      </w:r>
    </w:p>
    <w:p w14:paraId="73A195F7" w14:textId="77777777" w:rsidR="00483CE8" w:rsidRDefault="00FD22E0" w:rsidP="00F43463">
      <w:pPr>
        <w:spacing w:line="240" w:lineRule="auto"/>
        <w:contextualSpacing w:val="0"/>
        <w:rPr>
          <w:rFonts w:ascii="Calibri" w:hAnsi="Calibri"/>
          <w:color w:val="auto"/>
          <w:sz w:val="24"/>
        </w:rPr>
      </w:pPr>
      <w:r>
        <w:rPr>
          <w:rFonts w:ascii="Calibri" w:hAnsi="Calibri"/>
          <w:color w:val="auto"/>
          <w:sz w:val="24"/>
        </w:rPr>
        <w:lastRenderedPageBreak/>
        <w:t xml:space="preserve">Kent </w:t>
      </w:r>
      <w:proofErr w:type="gramStart"/>
      <w:r>
        <w:rPr>
          <w:rFonts w:ascii="Calibri" w:hAnsi="Calibri"/>
          <w:color w:val="auto"/>
          <w:sz w:val="24"/>
        </w:rPr>
        <w:t>moved,</w:t>
      </w:r>
      <w:proofErr w:type="gramEnd"/>
      <w:r>
        <w:rPr>
          <w:rFonts w:ascii="Calibri" w:hAnsi="Calibri"/>
          <w:color w:val="auto"/>
          <w:sz w:val="24"/>
        </w:rPr>
        <w:t xml:space="preserve"> Jeff seconded</w:t>
      </w:r>
      <w:r w:rsidR="00F8305B">
        <w:rPr>
          <w:rFonts w:ascii="Calibri" w:hAnsi="Calibri"/>
          <w:color w:val="auto"/>
          <w:sz w:val="24"/>
        </w:rPr>
        <w:t xml:space="preserve"> to pass over reading the bylaw change.</w:t>
      </w:r>
      <w:r w:rsidR="00072865">
        <w:rPr>
          <w:rFonts w:ascii="Calibri" w:hAnsi="Calibri"/>
          <w:color w:val="auto"/>
          <w:sz w:val="24"/>
        </w:rPr>
        <w:t xml:space="preserve"> </w:t>
      </w:r>
    </w:p>
    <w:p w14:paraId="24E38302" w14:textId="5E17B1D4" w:rsidR="00552776" w:rsidRDefault="00483CE8" w:rsidP="00F43463">
      <w:pPr>
        <w:spacing w:line="240" w:lineRule="auto"/>
        <w:contextualSpacing w:val="0"/>
        <w:rPr>
          <w:rFonts w:ascii="Calibri" w:hAnsi="Calibri"/>
          <w:color w:val="auto"/>
          <w:sz w:val="24"/>
        </w:rPr>
      </w:pPr>
      <w:r>
        <w:rPr>
          <w:rFonts w:ascii="Calibri" w:hAnsi="Calibri"/>
          <w:color w:val="auto"/>
          <w:sz w:val="24"/>
        </w:rPr>
        <w:t xml:space="preserve">Discussion: </w:t>
      </w:r>
      <w:r w:rsidR="00072865">
        <w:rPr>
          <w:rFonts w:ascii="Calibri" w:hAnsi="Calibri"/>
          <w:color w:val="auto"/>
          <w:sz w:val="24"/>
        </w:rPr>
        <w:t xml:space="preserve">Sheila </w:t>
      </w:r>
      <w:r>
        <w:rPr>
          <w:rFonts w:ascii="Calibri" w:hAnsi="Calibri"/>
          <w:color w:val="auto"/>
          <w:sz w:val="24"/>
        </w:rPr>
        <w:t>reported that the original mention of the</w:t>
      </w:r>
      <w:r w:rsidR="00072865">
        <w:rPr>
          <w:rFonts w:ascii="Calibri" w:hAnsi="Calibri"/>
          <w:color w:val="auto"/>
          <w:sz w:val="24"/>
        </w:rPr>
        <w:t xml:space="preserve"> E</w:t>
      </w:r>
      <w:r>
        <w:rPr>
          <w:rFonts w:ascii="Calibri" w:hAnsi="Calibri"/>
          <w:color w:val="auto"/>
          <w:sz w:val="24"/>
        </w:rPr>
        <w:t xml:space="preserve">xecutive </w:t>
      </w:r>
      <w:r w:rsidR="00072865">
        <w:rPr>
          <w:rFonts w:ascii="Calibri" w:hAnsi="Calibri"/>
          <w:color w:val="auto"/>
          <w:sz w:val="24"/>
        </w:rPr>
        <w:t>D</w:t>
      </w:r>
      <w:r>
        <w:rPr>
          <w:rFonts w:ascii="Calibri" w:hAnsi="Calibri"/>
          <w:color w:val="auto"/>
          <w:sz w:val="24"/>
        </w:rPr>
        <w:t>irector</w:t>
      </w:r>
      <w:r w:rsidR="00072865">
        <w:rPr>
          <w:rFonts w:ascii="Calibri" w:hAnsi="Calibri"/>
          <w:color w:val="auto"/>
          <w:sz w:val="24"/>
        </w:rPr>
        <w:t xml:space="preserve"> </w:t>
      </w:r>
      <w:r>
        <w:rPr>
          <w:rFonts w:ascii="Calibri" w:hAnsi="Calibri"/>
          <w:color w:val="auto"/>
          <w:sz w:val="24"/>
        </w:rPr>
        <w:t>as an</w:t>
      </w:r>
      <w:r w:rsidR="00072865">
        <w:rPr>
          <w:rFonts w:ascii="Calibri" w:hAnsi="Calibri"/>
          <w:color w:val="auto"/>
          <w:sz w:val="24"/>
        </w:rPr>
        <w:t xml:space="preserve"> ad hoc member </w:t>
      </w:r>
      <w:r>
        <w:rPr>
          <w:rFonts w:ascii="Calibri" w:hAnsi="Calibri"/>
          <w:color w:val="auto"/>
          <w:sz w:val="24"/>
        </w:rPr>
        <w:t xml:space="preserve">included that the ED would not </w:t>
      </w:r>
      <w:r w:rsidR="00D220AC">
        <w:rPr>
          <w:rFonts w:ascii="Calibri" w:hAnsi="Calibri"/>
          <w:color w:val="auto"/>
          <w:sz w:val="24"/>
        </w:rPr>
        <w:t>be a voting member</w:t>
      </w:r>
      <w:r>
        <w:rPr>
          <w:rFonts w:ascii="Calibri" w:hAnsi="Calibri"/>
          <w:color w:val="auto"/>
          <w:sz w:val="24"/>
        </w:rPr>
        <w:t>.</w:t>
      </w:r>
    </w:p>
    <w:p w14:paraId="4AB4B397" w14:textId="24C87CEB" w:rsidR="00483CE8" w:rsidRDefault="00483CE8" w:rsidP="00F43463">
      <w:pPr>
        <w:spacing w:line="240" w:lineRule="auto"/>
        <w:contextualSpacing w:val="0"/>
        <w:rPr>
          <w:rFonts w:ascii="Calibri" w:hAnsi="Calibri"/>
          <w:color w:val="auto"/>
          <w:sz w:val="24"/>
        </w:rPr>
      </w:pPr>
      <w:r>
        <w:rPr>
          <w:rFonts w:ascii="Calibri" w:hAnsi="Calibri"/>
          <w:color w:val="auto"/>
          <w:sz w:val="24"/>
        </w:rPr>
        <w:t>Vote:</w:t>
      </w:r>
      <w:r w:rsidR="00D220AC">
        <w:rPr>
          <w:rFonts w:ascii="Calibri" w:hAnsi="Calibri"/>
          <w:color w:val="auto"/>
          <w:sz w:val="24"/>
        </w:rPr>
        <w:t xml:space="preserve"> </w:t>
      </w:r>
    </w:p>
    <w:tbl>
      <w:tblPr>
        <w:tblStyle w:val="TableGrid"/>
        <w:tblW w:w="0" w:type="auto"/>
        <w:tblLook w:val="04A0" w:firstRow="1" w:lastRow="0" w:firstColumn="1" w:lastColumn="0" w:noHBand="0" w:noVBand="1"/>
      </w:tblPr>
      <w:tblGrid>
        <w:gridCol w:w="2245"/>
        <w:gridCol w:w="1530"/>
      </w:tblGrid>
      <w:tr w:rsidR="00FD22E0" w14:paraId="45E8D963" w14:textId="77777777" w:rsidTr="00C51B4E">
        <w:trPr>
          <w:trHeight w:val="368"/>
        </w:trPr>
        <w:tc>
          <w:tcPr>
            <w:tcW w:w="2245" w:type="dxa"/>
          </w:tcPr>
          <w:p w14:paraId="15190699" w14:textId="77777777" w:rsidR="00FD22E0" w:rsidRDefault="00FD22E0"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7C1ED546" w14:textId="77777777" w:rsidR="00FD22E0" w:rsidRDefault="00FD22E0"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D22E0" w14:paraId="4096A076" w14:textId="77777777" w:rsidTr="00C51B4E">
        <w:tc>
          <w:tcPr>
            <w:tcW w:w="2245" w:type="dxa"/>
          </w:tcPr>
          <w:p w14:paraId="10E887A8"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3A8DF98" w14:textId="613C7510"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17581E3D" w14:textId="77777777" w:rsidTr="00C51B4E">
        <w:tc>
          <w:tcPr>
            <w:tcW w:w="2245" w:type="dxa"/>
          </w:tcPr>
          <w:p w14:paraId="6D96AB54"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483794E6" w14:textId="6763DF38"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7F08867F" w14:textId="77777777" w:rsidTr="00C51B4E">
        <w:tc>
          <w:tcPr>
            <w:tcW w:w="2245" w:type="dxa"/>
          </w:tcPr>
          <w:p w14:paraId="2A8CC61B"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7598B945" w14:textId="7D776392"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366874FD" w14:textId="77777777" w:rsidTr="00C51B4E">
        <w:tc>
          <w:tcPr>
            <w:tcW w:w="2245" w:type="dxa"/>
          </w:tcPr>
          <w:p w14:paraId="051CAEDA"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386C8649" w14:textId="6833DE62"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73A95C45" w14:textId="77777777" w:rsidTr="00C51B4E">
        <w:tc>
          <w:tcPr>
            <w:tcW w:w="2245" w:type="dxa"/>
          </w:tcPr>
          <w:p w14:paraId="605CD8E9"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64FA5C07" w14:textId="28E749AB"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12FD8206" w14:textId="77777777" w:rsidTr="00C51B4E">
        <w:tc>
          <w:tcPr>
            <w:tcW w:w="2245" w:type="dxa"/>
          </w:tcPr>
          <w:p w14:paraId="4345BA34"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65052F89" w14:textId="4C01E675" w:rsidR="00FD22E0" w:rsidRPr="00863AF9" w:rsidRDefault="00F8305B"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185F24F2" w14:textId="40480969" w:rsidR="00FD22E0" w:rsidRDefault="00D220AC" w:rsidP="00F43463">
      <w:pPr>
        <w:spacing w:line="240" w:lineRule="auto"/>
        <w:contextualSpacing w:val="0"/>
        <w:rPr>
          <w:rFonts w:ascii="Calibri" w:hAnsi="Calibri"/>
          <w:color w:val="auto"/>
          <w:sz w:val="24"/>
        </w:rPr>
      </w:pPr>
      <w:r>
        <w:rPr>
          <w:rFonts w:ascii="Calibri" w:hAnsi="Calibri"/>
          <w:color w:val="auto"/>
          <w:sz w:val="24"/>
        </w:rPr>
        <w:t>Result: agreement to bypass approved unanimously</w:t>
      </w:r>
    </w:p>
    <w:p w14:paraId="078B3D52" w14:textId="77777777" w:rsidR="00D220AC" w:rsidRPr="00123EA1" w:rsidRDefault="00D220AC" w:rsidP="00F43463">
      <w:pPr>
        <w:spacing w:line="240" w:lineRule="auto"/>
        <w:contextualSpacing w:val="0"/>
        <w:rPr>
          <w:rFonts w:ascii="Calibri" w:hAnsi="Calibri"/>
          <w:color w:val="auto"/>
          <w:sz w:val="24"/>
        </w:rPr>
      </w:pPr>
    </w:p>
    <w:p w14:paraId="4D349D99" w14:textId="10919A00"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48E5D0ED" w14:textId="71D5B136" w:rsidR="007975D2" w:rsidRPr="00D220AC" w:rsidRDefault="00D220AC"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Jessica </w:t>
      </w:r>
      <w:proofErr w:type="spellStart"/>
      <w:r>
        <w:rPr>
          <w:rFonts w:ascii="Calibri" w:hAnsi="Calibri"/>
          <w:bCs/>
          <w:color w:val="auto"/>
          <w:sz w:val="24"/>
        </w:rPr>
        <w:t>Drawe’s</w:t>
      </w:r>
      <w:proofErr w:type="spellEnd"/>
      <w:r>
        <w:rPr>
          <w:rFonts w:ascii="Calibri" w:hAnsi="Calibri"/>
          <w:bCs/>
          <w:color w:val="auto"/>
          <w:sz w:val="24"/>
        </w:rPr>
        <w:t xml:space="preserve"> letter to delegates with the warrant for approval also noted our current bank balances.</w:t>
      </w:r>
    </w:p>
    <w:p w14:paraId="1142C315" w14:textId="77777777" w:rsidR="00D220AC" w:rsidRPr="00D220AC" w:rsidRDefault="00D220AC" w:rsidP="003B23F9">
      <w:pPr>
        <w:tabs>
          <w:tab w:val="left" w:pos="1706"/>
        </w:tabs>
        <w:spacing w:line="240" w:lineRule="auto"/>
        <w:contextualSpacing w:val="0"/>
        <w:rPr>
          <w:rFonts w:ascii="Calibri" w:hAnsi="Calibri"/>
          <w:bCs/>
          <w:color w:val="auto"/>
          <w:sz w:val="24"/>
        </w:rPr>
      </w:pPr>
    </w:p>
    <w:p w14:paraId="26EC2AD9" w14:textId="302CD027" w:rsidR="003B23F9"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905BDF" w:rsidRPr="00123EA1">
        <w:rPr>
          <w:rFonts w:ascii="Calibri" w:hAnsi="Calibri"/>
          <w:bCs/>
          <w:color w:val="auto"/>
          <w:sz w:val="24"/>
        </w:rPr>
        <w:t>15</w:t>
      </w:r>
      <w:r w:rsidR="00E172C4" w:rsidRPr="00123EA1">
        <w:rPr>
          <w:rFonts w:ascii="Calibri" w:hAnsi="Calibri"/>
          <w:bCs/>
          <w:color w:val="auto"/>
          <w:sz w:val="24"/>
        </w:rPr>
        <w:t xml:space="preserve"> minutes</w:t>
      </w:r>
    </w:p>
    <w:p w14:paraId="423A33C5" w14:textId="2DFC5C81" w:rsidR="00F46FF7" w:rsidRDefault="00F46FF7" w:rsidP="003B23F9">
      <w:pPr>
        <w:spacing w:line="240" w:lineRule="auto"/>
        <w:ind w:right="990"/>
        <w:contextualSpacing w:val="0"/>
        <w:rPr>
          <w:rFonts w:ascii="Calibri" w:hAnsi="Calibri"/>
          <w:bCs/>
          <w:color w:val="auto"/>
          <w:sz w:val="24"/>
        </w:rPr>
      </w:pPr>
      <w:r>
        <w:rPr>
          <w:rFonts w:ascii="Calibri" w:hAnsi="Calibri"/>
          <w:bCs/>
          <w:color w:val="auto"/>
          <w:sz w:val="24"/>
        </w:rPr>
        <w:t xml:space="preserve">Sheila would like to see a hut operations manual covering the monitoring system, </w:t>
      </w:r>
      <w:proofErr w:type="gramStart"/>
      <w:r>
        <w:rPr>
          <w:rFonts w:ascii="Calibri" w:hAnsi="Calibri"/>
          <w:bCs/>
          <w:color w:val="auto"/>
          <w:sz w:val="24"/>
        </w:rPr>
        <w:t>e.g.</w:t>
      </w:r>
      <w:proofErr w:type="gramEnd"/>
      <w:r>
        <w:rPr>
          <w:rFonts w:ascii="Calibri" w:hAnsi="Calibri"/>
          <w:bCs/>
          <w:color w:val="auto"/>
          <w:sz w:val="24"/>
        </w:rPr>
        <w:t xml:space="preserve"> how to respond to the different sensors. Doug </w:t>
      </w:r>
      <w:r w:rsidR="00A91A41">
        <w:rPr>
          <w:rFonts w:ascii="Calibri" w:hAnsi="Calibri"/>
          <w:bCs/>
          <w:color w:val="auto"/>
          <w:sz w:val="24"/>
        </w:rPr>
        <w:t xml:space="preserve">wants a list of who will be contacted for the different alarms. Some folks have heard that </w:t>
      </w:r>
      <w:proofErr w:type="spellStart"/>
      <w:r w:rsidR="00A91A41">
        <w:rPr>
          <w:rFonts w:ascii="Calibri" w:hAnsi="Calibri"/>
          <w:bCs/>
          <w:color w:val="auto"/>
          <w:sz w:val="24"/>
        </w:rPr>
        <w:t>Cebula</w:t>
      </w:r>
      <w:proofErr w:type="spellEnd"/>
      <w:r w:rsidR="00A91A41">
        <w:rPr>
          <w:rFonts w:ascii="Calibri" w:hAnsi="Calibri"/>
          <w:bCs/>
          <w:color w:val="auto"/>
          <w:sz w:val="24"/>
        </w:rPr>
        <w:t xml:space="preserve"> would be doing a Zoom session to train us. We should request this. Jeff – we should have a ‘crowd-sourcing’ document to accumulate knowledge. Doug will discuss our concerns with Jim.</w:t>
      </w:r>
      <w:r w:rsidR="00072865">
        <w:rPr>
          <w:rFonts w:ascii="Calibri" w:hAnsi="Calibri"/>
          <w:bCs/>
          <w:color w:val="auto"/>
          <w:sz w:val="24"/>
        </w:rPr>
        <w:t xml:space="preserve"> Possibly include the training in a WiredWest meeting.</w:t>
      </w:r>
    </w:p>
    <w:p w14:paraId="1B65CF89" w14:textId="2BD76E9F" w:rsidR="00072865" w:rsidRDefault="00072865" w:rsidP="003B23F9">
      <w:pPr>
        <w:spacing w:line="240" w:lineRule="auto"/>
        <w:ind w:right="990"/>
        <w:contextualSpacing w:val="0"/>
        <w:rPr>
          <w:rFonts w:ascii="Calibri" w:hAnsi="Calibri"/>
          <w:bCs/>
          <w:color w:val="auto"/>
          <w:sz w:val="24"/>
        </w:rPr>
      </w:pPr>
    </w:p>
    <w:p w14:paraId="02BB97EA" w14:textId="19AFEFBD" w:rsidR="00072865" w:rsidRDefault="00072865" w:rsidP="003B23F9">
      <w:pPr>
        <w:spacing w:line="240" w:lineRule="auto"/>
        <w:ind w:right="990"/>
        <w:contextualSpacing w:val="0"/>
        <w:rPr>
          <w:rFonts w:ascii="Calibri" w:hAnsi="Calibri"/>
          <w:bCs/>
          <w:color w:val="auto"/>
          <w:sz w:val="24"/>
        </w:rPr>
      </w:pPr>
      <w:r>
        <w:rPr>
          <w:rFonts w:ascii="Calibri" w:hAnsi="Calibri"/>
          <w:bCs/>
          <w:color w:val="auto"/>
          <w:sz w:val="24"/>
        </w:rPr>
        <w:t>David reported that a large tree took down multiple poles</w:t>
      </w:r>
      <w:r w:rsidR="00D220AC">
        <w:rPr>
          <w:rFonts w:ascii="Calibri" w:hAnsi="Calibri"/>
          <w:bCs/>
          <w:color w:val="auto"/>
          <w:sz w:val="24"/>
        </w:rPr>
        <w:t xml:space="preserve"> in Rowe.</w:t>
      </w:r>
      <w:r>
        <w:rPr>
          <w:rFonts w:ascii="Calibri" w:hAnsi="Calibri"/>
          <w:bCs/>
          <w:color w:val="auto"/>
          <w:sz w:val="24"/>
        </w:rPr>
        <w:t xml:space="preserve"> </w:t>
      </w:r>
      <w:r w:rsidR="00D220AC">
        <w:rPr>
          <w:rFonts w:ascii="Calibri" w:hAnsi="Calibri"/>
          <w:bCs/>
          <w:color w:val="auto"/>
          <w:sz w:val="24"/>
        </w:rPr>
        <w:t xml:space="preserve">The </w:t>
      </w:r>
      <w:r>
        <w:rPr>
          <w:rFonts w:ascii="Calibri" w:hAnsi="Calibri"/>
          <w:bCs/>
          <w:color w:val="auto"/>
          <w:sz w:val="24"/>
        </w:rPr>
        <w:t>fiber was not broken. The fiber carried</w:t>
      </w:r>
      <w:r w:rsidR="00D220AC">
        <w:rPr>
          <w:rFonts w:ascii="Calibri" w:hAnsi="Calibri"/>
          <w:bCs/>
          <w:color w:val="auto"/>
          <w:sz w:val="24"/>
        </w:rPr>
        <w:t xml:space="preserve"> the</w:t>
      </w:r>
      <w:r>
        <w:rPr>
          <w:rFonts w:ascii="Calibri" w:hAnsi="Calibri"/>
          <w:bCs/>
          <w:color w:val="auto"/>
          <w:sz w:val="24"/>
        </w:rPr>
        <w:t xml:space="preserve"> main feed for 2 FSAs and both MBI links. He has not had much response from WCF on moving the Northern cluster forward</w:t>
      </w:r>
      <w:r w:rsidR="00D220AC">
        <w:rPr>
          <w:rFonts w:ascii="Calibri" w:hAnsi="Calibri"/>
          <w:bCs/>
          <w:color w:val="auto"/>
          <w:sz w:val="24"/>
        </w:rPr>
        <w:t>, which would provide some diversity of path to backhaul.</w:t>
      </w:r>
    </w:p>
    <w:p w14:paraId="7C065277" w14:textId="19969EE9" w:rsidR="00072865" w:rsidRDefault="00072865" w:rsidP="003B23F9">
      <w:pPr>
        <w:spacing w:line="240" w:lineRule="auto"/>
        <w:ind w:right="990"/>
        <w:contextualSpacing w:val="0"/>
        <w:rPr>
          <w:rFonts w:ascii="Calibri" w:hAnsi="Calibri"/>
          <w:bCs/>
          <w:color w:val="auto"/>
          <w:sz w:val="24"/>
        </w:rPr>
      </w:pPr>
    </w:p>
    <w:p w14:paraId="425B17E7" w14:textId="64D76A09" w:rsidR="00072865" w:rsidRDefault="00072865" w:rsidP="003B23F9">
      <w:pPr>
        <w:spacing w:line="240" w:lineRule="auto"/>
        <w:ind w:right="990"/>
        <w:contextualSpacing w:val="0"/>
        <w:rPr>
          <w:rFonts w:ascii="Calibri" w:hAnsi="Calibri"/>
          <w:bCs/>
          <w:color w:val="auto"/>
          <w:sz w:val="24"/>
        </w:rPr>
      </w:pPr>
      <w:r>
        <w:rPr>
          <w:rFonts w:ascii="Calibri" w:hAnsi="Calibri"/>
          <w:bCs/>
          <w:color w:val="auto"/>
          <w:sz w:val="24"/>
        </w:rPr>
        <w:t>Doug</w:t>
      </w:r>
      <w:r w:rsidR="004F05C4">
        <w:rPr>
          <w:rFonts w:ascii="Calibri" w:hAnsi="Calibri"/>
          <w:bCs/>
          <w:color w:val="auto"/>
          <w:sz w:val="24"/>
        </w:rPr>
        <w:t xml:space="preserve"> reports</w:t>
      </w:r>
      <w:r>
        <w:rPr>
          <w:rFonts w:ascii="Calibri" w:hAnsi="Calibri"/>
          <w:bCs/>
          <w:color w:val="auto"/>
          <w:sz w:val="24"/>
        </w:rPr>
        <w:t xml:space="preserve"> </w:t>
      </w:r>
      <w:r w:rsidR="00D220AC">
        <w:rPr>
          <w:rFonts w:ascii="Calibri" w:hAnsi="Calibri"/>
          <w:bCs/>
          <w:color w:val="auto"/>
          <w:sz w:val="24"/>
        </w:rPr>
        <w:t>the Middle RRR</w:t>
      </w:r>
      <w:r>
        <w:rPr>
          <w:rFonts w:ascii="Calibri" w:hAnsi="Calibri"/>
          <w:bCs/>
          <w:color w:val="auto"/>
          <w:sz w:val="24"/>
        </w:rPr>
        <w:t xml:space="preserve"> cluster will have 3 </w:t>
      </w:r>
      <w:proofErr w:type="spellStart"/>
      <w:r>
        <w:rPr>
          <w:rFonts w:ascii="Calibri" w:hAnsi="Calibri"/>
          <w:bCs/>
          <w:color w:val="auto"/>
          <w:sz w:val="24"/>
        </w:rPr>
        <w:t>PoPs</w:t>
      </w:r>
      <w:proofErr w:type="spellEnd"/>
      <w:r>
        <w:rPr>
          <w:rFonts w:ascii="Calibri" w:hAnsi="Calibri"/>
          <w:bCs/>
          <w:color w:val="auto"/>
          <w:sz w:val="24"/>
        </w:rPr>
        <w:t xml:space="preserve"> of 10Gb each</w:t>
      </w:r>
      <w:r w:rsidR="00EC316C">
        <w:rPr>
          <w:rFonts w:ascii="Calibri" w:hAnsi="Calibri"/>
          <w:bCs/>
          <w:color w:val="auto"/>
          <w:sz w:val="24"/>
        </w:rPr>
        <w:t xml:space="preserve"> from 2 providers</w:t>
      </w:r>
      <w:r>
        <w:rPr>
          <w:rFonts w:ascii="Calibri" w:hAnsi="Calibri"/>
          <w:bCs/>
          <w:color w:val="auto"/>
          <w:sz w:val="24"/>
        </w:rPr>
        <w:t>, with 6 pathways through the mesh for redundancy. Windsor currently paying $3k/month for 1G.  The cluster plan will likely cost Windsor $1200</w:t>
      </w:r>
      <w:r w:rsidR="00EC316C">
        <w:rPr>
          <w:rFonts w:ascii="Calibri" w:hAnsi="Calibri"/>
          <w:bCs/>
          <w:color w:val="auto"/>
          <w:sz w:val="24"/>
        </w:rPr>
        <w:t xml:space="preserve"> for about 5Gb. David says the Northern tier will have similar savings and redundancy. He is concerned that WCF doesn’t have the resources to support the new topologies. David has heard that HG&amp;E does have the ability to design and support these more complex network</w:t>
      </w:r>
      <w:r w:rsidR="00AB3D8F">
        <w:rPr>
          <w:rFonts w:ascii="Calibri" w:hAnsi="Calibri"/>
          <w:bCs/>
          <w:color w:val="auto"/>
          <w:sz w:val="24"/>
        </w:rPr>
        <w:t>s</w:t>
      </w:r>
      <w:r w:rsidR="00EC316C">
        <w:rPr>
          <w:rFonts w:ascii="Calibri" w:hAnsi="Calibri"/>
          <w:bCs/>
          <w:color w:val="auto"/>
          <w:sz w:val="24"/>
        </w:rPr>
        <w:t xml:space="preserve">. They are working to identify the deliverables that WCF must agree to and price before agreeing to the contract. </w:t>
      </w:r>
      <w:r w:rsidR="004F05C4">
        <w:rPr>
          <w:rFonts w:ascii="Calibri" w:hAnsi="Calibri"/>
          <w:bCs/>
          <w:color w:val="auto"/>
          <w:sz w:val="24"/>
        </w:rPr>
        <w:t>Doug – we are WCF’s largest customer (after Westfield</w:t>
      </w:r>
      <w:proofErr w:type="gramStart"/>
      <w:r w:rsidR="004F05C4">
        <w:rPr>
          <w:rFonts w:ascii="Calibri" w:hAnsi="Calibri"/>
          <w:bCs/>
          <w:color w:val="auto"/>
          <w:sz w:val="24"/>
        </w:rPr>
        <w:t>)</w:t>
      </w:r>
      <w:proofErr w:type="gramEnd"/>
      <w:r w:rsidR="004F05C4">
        <w:rPr>
          <w:rFonts w:ascii="Calibri" w:hAnsi="Calibri"/>
          <w:bCs/>
          <w:color w:val="auto"/>
          <w:sz w:val="24"/>
        </w:rPr>
        <w:t xml:space="preserve"> and we should be able to ensure that they will complete these changes successfully.  Kent – the evolution of the network could be separated from the ISP function, so the </w:t>
      </w:r>
      <w:r w:rsidR="00E2131D">
        <w:rPr>
          <w:rFonts w:ascii="Calibri" w:hAnsi="Calibri"/>
          <w:bCs/>
          <w:color w:val="auto"/>
          <w:sz w:val="24"/>
        </w:rPr>
        <w:t>clusters could conceivably end the work with WCF and contract independently for the improved backhaul service</w:t>
      </w:r>
      <w:r w:rsidR="000E5D70">
        <w:rPr>
          <w:rFonts w:ascii="Calibri" w:hAnsi="Calibri"/>
          <w:bCs/>
          <w:color w:val="auto"/>
          <w:sz w:val="24"/>
        </w:rPr>
        <w:t xml:space="preserve"> or other network expansions</w:t>
      </w:r>
      <w:r w:rsidR="00E2131D">
        <w:rPr>
          <w:rFonts w:ascii="Calibri" w:hAnsi="Calibri"/>
          <w:bCs/>
          <w:color w:val="auto"/>
          <w:sz w:val="24"/>
        </w:rPr>
        <w:t>.</w:t>
      </w:r>
      <w:r w:rsidR="000E5D70">
        <w:rPr>
          <w:rFonts w:ascii="Calibri" w:hAnsi="Calibri"/>
          <w:bCs/>
          <w:color w:val="auto"/>
          <w:sz w:val="24"/>
        </w:rPr>
        <w:t xml:space="preserve"> Jeff agrees that we do not want to be tied to a specific provider</w:t>
      </w:r>
      <w:r w:rsidR="00187925">
        <w:rPr>
          <w:rFonts w:ascii="Calibri" w:hAnsi="Calibri"/>
          <w:bCs/>
          <w:color w:val="auto"/>
          <w:sz w:val="24"/>
        </w:rPr>
        <w:t xml:space="preserve">. </w:t>
      </w:r>
      <w:r w:rsidR="00146EF9">
        <w:rPr>
          <w:rFonts w:ascii="Calibri" w:hAnsi="Calibri"/>
          <w:bCs/>
          <w:color w:val="auto"/>
          <w:sz w:val="24"/>
        </w:rPr>
        <w:t>Another option – ask WCF to subcontract the design and implementation of the RRR clusters.</w:t>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1ECF49DD" w:rsidR="00B30BBD"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115156EA" w14:textId="5ACCC70F" w:rsidR="00146EF9" w:rsidRDefault="00146EF9" w:rsidP="00B30BBD">
      <w:pPr>
        <w:spacing w:line="240" w:lineRule="auto"/>
        <w:contextualSpacing w:val="0"/>
        <w:rPr>
          <w:rFonts w:asciiTheme="minorHAnsi" w:hAnsiTheme="minorHAnsi"/>
          <w:bCs/>
          <w:color w:val="auto"/>
          <w:sz w:val="24"/>
        </w:rPr>
      </w:pPr>
      <w:r>
        <w:rPr>
          <w:rFonts w:asciiTheme="minorHAnsi" w:hAnsiTheme="minorHAnsi"/>
          <w:bCs/>
          <w:color w:val="auto"/>
          <w:sz w:val="24"/>
        </w:rPr>
        <w:t xml:space="preserve">Kent – one of the phone costs has increased. </w:t>
      </w:r>
      <w:r w:rsidR="006844EE">
        <w:rPr>
          <w:rFonts w:asciiTheme="minorHAnsi" w:hAnsiTheme="minorHAnsi"/>
          <w:bCs/>
          <w:color w:val="auto"/>
          <w:sz w:val="24"/>
        </w:rPr>
        <w:t xml:space="preserve">The OOMA </w:t>
      </w:r>
      <w:r w:rsidR="006844EE" w:rsidRPr="006844EE">
        <w:rPr>
          <w:rFonts w:asciiTheme="minorHAnsi" w:hAnsiTheme="minorHAnsi"/>
          <w:bCs/>
          <w:color w:val="auto"/>
          <w:sz w:val="24"/>
        </w:rPr>
        <w:t>Regulatory Compliance Fee</w:t>
      </w:r>
      <w:r w:rsidR="006844EE">
        <w:rPr>
          <w:rFonts w:asciiTheme="minorHAnsi" w:hAnsiTheme="minorHAnsi"/>
          <w:bCs/>
          <w:color w:val="auto"/>
          <w:sz w:val="24"/>
        </w:rPr>
        <w:t xml:space="preserve"> </w:t>
      </w:r>
      <w:r w:rsidR="006844EE" w:rsidRPr="006844EE">
        <w:rPr>
          <w:rFonts w:asciiTheme="minorHAnsi" w:hAnsiTheme="minorHAnsi"/>
          <w:bCs/>
          <w:color w:val="auto"/>
          <w:sz w:val="24"/>
        </w:rPr>
        <w:t>is increasing by $0.48 to $2.46.</w:t>
      </w:r>
      <w:r w:rsidR="006844EE">
        <w:rPr>
          <w:rFonts w:asciiTheme="minorHAnsi" w:hAnsiTheme="minorHAnsi"/>
          <w:bCs/>
          <w:color w:val="auto"/>
          <w:sz w:val="24"/>
        </w:rPr>
        <w:t xml:space="preserve"> </w:t>
      </w:r>
      <w:r>
        <w:rPr>
          <w:rFonts w:asciiTheme="minorHAnsi" w:hAnsiTheme="minorHAnsi"/>
          <w:bCs/>
          <w:color w:val="auto"/>
          <w:sz w:val="24"/>
        </w:rPr>
        <w:t>We need to decide whether to cover the additional cost. They are itemized on the customer bill.</w:t>
      </w:r>
      <w:r w:rsidR="006E1249">
        <w:rPr>
          <w:rFonts w:asciiTheme="minorHAnsi" w:hAnsiTheme="minorHAnsi"/>
          <w:bCs/>
          <w:color w:val="auto"/>
          <w:sz w:val="24"/>
        </w:rPr>
        <w:t xml:space="preserve"> We had agreed to cover the OOMA fees.</w:t>
      </w:r>
    </w:p>
    <w:p w14:paraId="4667D8E4" w14:textId="77777777" w:rsidR="006844EE" w:rsidRDefault="006844EE" w:rsidP="00B30BBD">
      <w:pPr>
        <w:spacing w:line="240" w:lineRule="auto"/>
        <w:contextualSpacing w:val="0"/>
        <w:rPr>
          <w:rFonts w:asciiTheme="minorHAnsi" w:hAnsiTheme="minorHAnsi"/>
          <w:bCs/>
          <w:color w:val="auto"/>
          <w:sz w:val="24"/>
        </w:rPr>
      </w:pPr>
    </w:p>
    <w:p w14:paraId="7E57273C" w14:textId="4A718262" w:rsidR="006844EE" w:rsidRDefault="006E1249" w:rsidP="006844EE">
      <w:pPr>
        <w:spacing w:line="240" w:lineRule="auto"/>
        <w:contextualSpacing w:val="0"/>
        <w:rPr>
          <w:rFonts w:asciiTheme="minorHAnsi" w:hAnsiTheme="minorHAnsi"/>
          <w:bCs/>
          <w:color w:val="auto"/>
          <w:sz w:val="24"/>
        </w:rPr>
      </w:pPr>
      <w:r>
        <w:rPr>
          <w:rFonts w:asciiTheme="minorHAnsi" w:hAnsiTheme="minorHAnsi"/>
          <w:bCs/>
          <w:color w:val="auto"/>
          <w:sz w:val="24"/>
        </w:rPr>
        <w:t xml:space="preserve">Doug made a motion to instruct Jim to tell WCF that we will cover the increased OOMA fee, </w:t>
      </w:r>
      <w:r w:rsidR="00DB05E1">
        <w:rPr>
          <w:rFonts w:asciiTheme="minorHAnsi" w:hAnsiTheme="minorHAnsi"/>
          <w:bCs/>
          <w:color w:val="auto"/>
          <w:sz w:val="24"/>
        </w:rPr>
        <w:t>since</w:t>
      </w:r>
      <w:r>
        <w:rPr>
          <w:rFonts w:asciiTheme="minorHAnsi" w:hAnsiTheme="minorHAnsi"/>
          <w:bCs/>
          <w:color w:val="auto"/>
          <w:sz w:val="24"/>
        </w:rPr>
        <w:t xml:space="preserve"> we had </w:t>
      </w:r>
      <w:r>
        <w:rPr>
          <w:rFonts w:asciiTheme="minorHAnsi" w:hAnsiTheme="minorHAnsi"/>
          <w:bCs/>
          <w:color w:val="auto"/>
          <w:sz w:val="24"/>
        </w:rPr>
        <w:lastRenderedPageBreak/>
        <w:t>voted earlier</w:t>
      </w:r>
      <w:r w:rsidR="00DB05E1">
        <w:rPr>
          <w:rFonts w:asciiTheme="minorHAnsi" w:hAnsiTheme="minorHAnsi"/>
          <w:bCs/>
          <w:color w:val="auto"/>
          <w:sz w:val="24"/>
        </w:rPr>
        <w:t xml:space="preserve"> to pay those fees for the customers</w:t>
      </w:r>
      <w:r>
        <w:rPr>
          <w:rFonts w:asciiTheme="minorHAnsi" w:hAnsiTheme="minorHAnsi"/>
          <w:bCs/>
          <w:color w:val="auto"/>
          <w:sz w:val="24"/>
        </w:rPr>
        <w:t xml:space="preserve">. </w:t>
      </w:r>
      <w:r w:rsidR="006844EE">
        <w:rPr>
          <w:rFonts w:asciiTheme="minorHAnsi" w:hAnsiTheme="minorHAnsi"/>
          <w:bCs/>
          <w:color w:val="auto"/>
          <w:sz w:val="24"/>
        </w:rPr>
        <w:t>Kent -seconded.</w:t>
      </w:r>
    </w:p>
    <w:p w14:paraId="0F4296E2" w14:textId="3B7D4C35" w:rsidR="006844EE" w:rsidRDefault="006844EE" w:rsidP="00B30BBD">
      <w:pPr>
        <w:spacing w:line="240" w:lineRule="auto"/>
        <w:contextualSpacing w:val="0"/>
        <w:rPr>
          <w:rFonts w:asciiTheme="minorHAnsi" w:hAnsiTheme="minorHAnsi"/>
          <w:bCs/>
          <w:color w:val="auto"/>
          <w:sz w:val="24"/>
        </w:rPr>
      </w:pPr>
    </w:p>
    <w:p w14:paraId="3D5871E7" w14:textId="61059CFF" w:rsidR="006E1249" w:rsidRDefault="006844EE" w:rsidP="00B30BBD">
      <w:pPr>
        <w:spacing w:line="240" w:lineRule="auto"/>
        <w:contextualSpacing w:val="0"/>
        <w:rPr>
          <w:rFonts w:asciiTheme="minorHAnsi" w:hAnsiTheme="minorHAnsi"/>
          <w:bCs/>
          <w:color w:val="auto"/>
          <w:sz w:val="24"/>
        </w:rPr>
      </w:pPr>
      <w:r>
        <w:rPr>
          <w:rFonts w:asciiTheme="minorHAnsi" w:hAnsiTheme="minorHAnsi"/>
          <w:bCs/>
          <w:color w:val="auto"/>
          <w:sz w:val="24"/>
        </w:rPr>
        <w:t xml:space="preserve">Discussion: </w:t>
      </w:r>
      <w:r w:rsidR="006E1249">
        <w:rPr>
          <w:rFonts w:asciiTheme="minorHAnsi" w:hAnsiTheme="minorHAnsi"/>
          <w:bCs/>
          <w:color w:val="auto"/>
          <w:sz w:val="24"/>
        </w:rPr>
        <w:t xml:space="preserve">David </w:t>
      </w:r>
      <w:r w:rsidR="00AB3D8F">
        <w:rPr>
          <w:rFonts w:asciiTheme="minorHAnsi" w:hAnsiTheme="minorHAnsi"/>
          <w:bCs/>
          <w:color w:val="auto"/>
          <w:sz w:val="24"/>
        </w:rPr>
        <w:t>recalled that</w:t>
      </w:r>
      <w:r w:rsidR="006E1249">
        <w:rPr>
          <w:rFonts w:asciiTheme="minorHAnsi" w:hAnsiTheme="minorHAnsi"/>
          <w:bCs/>
          <w:color w:val="auto"/>
          <w:sz w:val="24"/>
        </w:rPr>
        <w:t xml:space="preserve"> we had set the customer fees before we knew about the</w:t>
      </w:r>
      <w:r w:rsidR="00AB3D8F">
        <w:rPr>
          <w:rFonts w:asciiTheme="minorHAnsi" w:hAnsiTheme="minorHAnsi"/>
          <w:bCs/>
          <w:color w:val="auto"/>
          <w:sz w:val="24"/>
        </w:rPr>
        <w:t>se</w:t>
      </w:r>
      <w:r w:rsidR="006E1249">
        <w:rPr>
          <w:rFonts w:asciiTheme="minorHAnsi" w:hAnsiTheme="minorHAnsi"/>
          <w:bCs/>
          <w:color w:val="auto"/>
          <w:sz w:val="24"/>
        </w:rPr>
        <w:t xml:space="preserve"> OOMA fees and did not want to increase</w:t>
      </w:r>
      <w:r w:rsidR="00AB3D8F">
        <w:rPr>
          <w:rFonts w:asciiTheme="minorHAnsi" w:hAnsiTheme="minorHAnsi"/>
          <w:bCs/>
          <w:color w:val="auto"/>
          <w:sz w:val="24"/>
        </w:rPr>
        <w:t xml:space="preserve"> our phone pricing</w:t>
      </w:r>
      <w:r w:rsidR="004478A5">
        <w:rPr>
          <w:rFonts w:asciiTheme="minorHAnsi" w:hAnsiTheme="minorHAnsi"/>
          <w:bCs/>
          <w:color w:val="auto"/>
          <w:sz w:val="24"/>
        </w:rPr>
        <w:t>. Jeff is concerned that we have no control over OOMA fee increases.</w:t>
      </w:r>
      <w:r w:rsidR="00DB05E1">
        <w:rPr>
          <w:rFonts w:asciiTheme="minorHAnsi" w:hAnsiTheme="minorHAnsi"/>
          <w:bCs/>
          <w:color w:val="auto"/>
          <w:sz w:val="24"/>
        </w:rPr>
        <w:t xml:space="preserve"> </w:t>
      </w:r>
      <w:r w:rsidR="00AB3D8F">
        <w:rPr>
          <w:rFonts w:asciiTheme="minorHAnsi" w:hAnsiTheme="minorHAnsi"/>
          <w:bCs/>
          <w:color w:val="auto"/>
          <w:sz w:val="24"/>
        </w:rPr>
        <w:t>Robert</w:t>
      </w:r>
      <w:r w:rsidR="00DB05E1">
        <w:rPr>
          <w:rFonts w:asciiTheme="minorHAnsi" w:hAnsiTheme="minorHAnsi"/>
          <w:bCs/>
          <w:color w:val="auto"/>
          <w:sz w:val="24"/>
        </w:rPr>
        <w:t xml:space="preserve"> – we do say the price doesn’t include all fees </w:t>
      </w:r>
      <w:r>
        <w:rPr>
          <w:rFonts w:asciiTheme="minorHAnsi" w:hAnsiTheme="minorHAnsi"/>
          <w:bCs/>
          <w:color w:val="auto"/>
          <w:sz w:val="24"/>
        </w:rPr>
        <w:t xml:space="preserve">and </w:t>
      </w:r>
      <w:r w:rsidR="00DB05E1">
        <w:rPr>
          <w:rFonts w:asciiTheme="minorHAnsi" w:hAnsiTheme="minorHAnsi"/>
          <w:bCs/>
          <w:color w:val="auto"/>
          <w:sz w:val="24"/>
        </w:rPr>
        <w:t xml:space="preserve">we have </w:t>
      </w:r>
      <w:r>
        <w:rPr>
          <w:rFonts w:asciiTheme="minorHAnsi" w:hAnsiTheme="minorHAnsi"/>
          <w:bCs/>
          <w:color w:val="auto"/>
          <w:sz w:val="24"/>
        </w:rPr>
        <w:t xml:space="preserve">the </w:t>
      </w:r>
      <w:r w:rsidR="00DB05E1">
        <w:rPr>
          <w:rFonts w:asciiTheme="minorHAnsi" w:hAnsiTheme="minorHAnsi"/>
          <w:bCs/>
          <w:color w:val="auto"/>
          <w:sz w:val="24"/>
        </w:rPr>
        <w:t>flexibility to change what we subsidize</w:t>
      </w:r>
      <w:r>
        <w:rPr>
          <w:rFonts w:asciiTheme="minorHAnsi" w:hAnsiTheme="minorHAnsi"/>
          <w:bCs/>
          <w:color w:val="auto"/>
          <w:sz w:val="24"/>
        </w:rPr>
        <w:t xml:space="preserve"> if fees increase greatly</w:t>
      </w:r>
      <w:r w:rsidR="00DB05E1">
        <w:rPr>
          <w:rFonts w:asciiTheme="minorHAnsi" w:hAnsiTheme="minorHAnsi"/>
          <w:bCs/>
          <w:color w:val="auto"/>
          <w:sz w:val="24"/>
        </w:rPr>
        <w:t>.</w:t>
      </w:r>
    </w:p>
    <w:p w14:paraId="11616E0C" w14:textId="2293DB7F" w:rsidR="002D1EF3" w:rsidRDefault="0098516A" w:rsidP="00B30BBD">
      <w:pPr>
        <w:spacing w:line="240" w:lineRule="auto"/>
        <w:contextualSpacing w:val="0"/>
        <w:rPr>
          <w:rFonts w:asciiTheme="minorHAnsi" w:hAnsiTheme="minorHAnsi"/>
          <w:bCs/>
          <w:color w:val="auto"/>
          <w:sz w:val="24"/>
        </w:rPr>
      </w:pPr>
      <w:r>
        <w:rPr>
          <w:rFonts w:asciiTheme="minorHAnsi" w:hAnsiTheme="minorHAnsi"/>
          <w:bCs/>
          <w:color w:val="auto"/>
          <w:sz w:val="24"/>
        </w:rPr>
        <w:t xml:space="preserve">Sheila – should we give refunds for the additional cost? Kent – phone fees vary every 3 months, so </w:t>
      </w:r>
      <w:r w:rsidR="002D1EF3">
        <w:rPr>
          <w:rFonts w:asciiTheme="minorHAnsi" w:hAnsiTheme="minorHAnsi"/>
          <w:bCs/>
          <w:color w:val="auto"/>
          <w:sz w:val="24"/>
        </w:rPr>
        <w:t>small changes to the bill should not be surprising</w:t>
      </w:r>
      <w:r w:rsidR="00AB3D8F">
        <w:rPr>
          <w:rFonts w:asciiTheme="minorHAnsi" w:hAnsiTheme="minorHAnsi"/>
          <w:bCs/>
          <w:color w:val="auto"/>
          <w:sz w:val="24"/>
        </w:rPr>
        <w:t xml:space="preserve"> and warrant a refund.</w:t>
      </w:r>
    </w:p>
    <w:p w14:paraId="010F0D4D" w14:textId="50B2D5BC" w:rsidR="002D1EF3" w:rsidRPr="00146EF9" w:rsidRDefault="002D1EF3" w:rsidP="00B30BBD">
      <w:pPr>
        <w:spacing w:line="240" w:lineRule="auto"/>
        <w:contextualSpacing w:val="0"/>
        <w:rPr>
          <w:rFonts w:asciiTheme="minorHAnsi" w:hAnsiTheme="minorHAnsi"/>
          <w:bCs/>
          <w:color w:val="auto"/>
          <w:sz w:val="24"/>
        </w:rPr>
      </w:pPr>
      <w:r>
        <w:rPr>
          <w:rFonts w:asciiTheme="minorHAnsi" w:hAnsiTheme="minorHAnsi"/>
          <w:bCs/>
          <w:color w:val="auto"/>
          <w:sz w:val="24"/>
        </w:rPr>
        <w:t>Vote:</w:t>
      </w:r>
    </w:p>
    <w:tbl>
      <w:tblPr>
        <w:tblStyle w:val="TableGrid"/>
        <w:tblW w:w="0" w:type="auto"/>
        <w:tblLook w:val="04A0" w:firstRow="1" w:lastRow="0" w:firstColumn="1" w:lastColumn="0" w:noHBand="0" w:noVBand="1"/>
      </w:tblPr>
      <w:tblGrid>
        <w:gridCol w:w="2245"/>
        <w:gridCol w:w="1530"/>
      </w:tblGrid>
      <w:tr w:rsidR="00DB05E1" w14:paraId="122BE374" w14:textId="77777777" w:rsidTr="00C51B4E">
        <w:trPr>
          <w:trHeight w:val="368"/>
        </w:trPr>
        <w:tc>
          <w:tcPr>
            <w:tcW w:w="2245" w:type="dxa"/>
          </w:tcPr>
          <w:p w14:paraId="71CB41ED" w14:textId="77777777" w:rsidR="00DB05E1" w:rsidRDefault="00DB05E1"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1DAD0880" w14:textId="77777777" w:rsidR="00DB05E1" w:rsidRDefault="00DB05E1"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DB05E1" w14:paraId="793C026C" w14:textId="77777777" w:rsidTr="00C51B4E">
        <w:tc>
          <w:tcPr>
            <w:tcW w:w="2245" w:type="dxa"/>
          </w:tcPr>
          <w:p w14:paraId="38C1A186"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775E56FC" w14:textId="66C46226"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B05E1" w14:paraId="24A8F60C" w14:textId="77777777" w:rsidTr="00C51B4E">
        <w:tc>
          <w:tcPr>
            <w:tcW w:w="2245" w:type="dxa"/>
          </w:tcPr>
          <w:p w14:paraId="0E35D343"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41F665B7" w14:textId="16F62EDD"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B05E1" w14:paraId="0736CCC2" w14:textId="77777777" w:rsidTr="00C51B4E">
        <w:tc>
          <w:tcPr>
            <w:tcW w:w="2245" w:type="dxa"/>
          </w:tcPr>
          <w:p w14:paraId="00F3F8AA"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2A973E1E" w14:textId="7D708CB4"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B05E1" w14:paraId="51B78AE2" w14:textId="77777777" w:rsidTr="00C51B4E">
        <w:tc>
          <w:tcPr>
            <w:tcW w:w="2245" w:type="dxa"/>
          </w:tcPr>
          <w:p w14:paraId="5C59F4DF"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0213EEA9" w14:textId="61D2CCF9"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B05E1" w14:paraId="144EF22C" w14:textId="77777777" w:rsidTr="00C51B4E">
        <w:tc>
          <w:tcPr>
            <w:tcW w:w="2245" w:type="dxa"/>
          </w:tcPr>
          <w:p w14:paraId="0957D081"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08E6AB86" w14:textId="6F0E68C3"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DB05E1" w14:paraId="2B190D31" w14:textId="77777777" w:rsidTr="00C51B4E">
        <w:tc>
          <w:tcPr>
            <w:tcW w:w="2245" w:type="dxa"/>
          </w:tcPr>
          <w:p w14:paraId="33AD4831" w14:textId="77777777" w:rsidR="00DB05E1" w:rsidRPr="00F96D9F" w:rsidRDefault="00DB05E1"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9B76136" w14:textId="16D5E7CB" w:rsidR="00DB05E1" w:rsidRPr="00863AF9" w:rsidRDefault="0098516A"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5FE90229" w14:textId="124078BD" w:rsidR="00C926CB" w:rsidRPr="002D1EF3" w:rsidRDefault="002D1EF3" w:rsidP="001A0826">
      <w:pPr>
        <w:spacing w:line="240" w:lineRule="auto"/>
        <w:contextualSpacing w:val="0"/>
        <w:rPr>
          <w:rFonts w:asciiTheme="minorHAnsi" w:hAnsiTheme="minorHAnsi"/>
          <w:bCs/>
          <w:color w:val="auto"/>
          <w:sz w:val="24"/>
        </w:rPr>
      </w:pPr>
      <w:r w:rsidRPr="002D1EF3">
        <w:rPr>
          <w:rFonts w:asciiTheme="minorHAnsi" w:hAnsiTheme="minorHAnsi"/>
          <w:bCs/>
          <w:color w:val="auto"/>
          <w:sz w:val="24"/>
        </w:rPr>
        <w:t>Result:</w:t>
      </w:r>
      <w:r>
        <w:rPr>
          <w:rFonts w:asciiTheme="minorHAnsi" w:hAnsiTheme="minorHAnsi"/>
          <w:bCs/>
          <w:color w:val="auto"/>
          <w:sz w:val="24"/>
        </w:rPr>
        <w:t xml:space="preserve"> approved unanimously</w:t>
      </w:r>
    </w:p>
    <w:p w14:paraId="2C241A82" w14:textId="77777777" w:rsidR="002D1EF3" w:rsidRPr="00123EA1" w:rsidRDefault="002D1EF3"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53F879E9" w14:textId="551F41E4" w:rsidR="00F921A5" w:rsidRDefault="00F921A5" w:rsidP="009F085D">
      <w:pPr>
        <w:spacing w:line="240" w:lineRule="auto"/>
        <w:contextualSpacing w:val="0"/>
        <w:rPr>
          <w:rFonts w:asciiTheme="minorHAnsi" w:hAnsiTheme="minorHAnsi"/>
          <w:color w:val="auto"/>
          <w:szCs w:val="22"/>
        </w:rPr>
      </w:pPr>
      <w:r>
        <w:rPr>
          <w:rFonts w:asciiTheme="minorHAnsi" w:hAnsiTheme="minorHAnsi"/>
          <w:color w:val="auto"/>
          <w:szCs w:val="22"/>
        </w:rPr>
        <w:t>June 15, 2022, 6:30pm</w:t>
      </w:r>
    </w:p>
    <w:p w14:paraId="277A99D9" w14:textId="4922B7F8" w:rsidR="009513EF" w:rsidRPr="00123EA1" w:rsidRDefault="009513EF" w:rsidP="009F085D">
      <w:pPr>
        <w:spacing w:line="240" w:lineRule="auto"/>
        <w:contextualSpacing w:val="0"/>
        <w:rPr>
          <w:rFonts w:asciiTheme="minorHAnsi" w:hAnsiTheme="minorHAnsi"/>
          <w:color w:val="auto"/>
          <w:sz w:val="24"/>
        </w:rPr>
      </w:pPr>
      <w:r>
        <w:rPr>
          <w:rFonts w:asciiTheme="minorHAnsi" w:hAnsiTheme="minorHAnsi"/>
          <w:color w:val="auto"/>
          <w:szCs w:val="22"/>
        </w:rPr>
        <w:t>July 20, 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DEFAC1B"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073EC8" w:rsidRPr="00073EC8">
        <w:rPr>
          <w:rFonts w:asciiTheme="minorHAnsi" w:hAnsiTheme="minorHAnsi"/>
          <w:bCs/>
          <w:color w:val="auto"/>
          <w:sz w:val="24"/>
        </w:rPr>
        <w:t>Kent moved, Sheila seconded</w:t>
      </w:r>
      <w:r w:rsidR="00073EC8">
        <w:rPr>
          <w:rFonts w:asciiTheme="minorHAnsi" w:hAnsiTheme="minorHAnsi"/>
          <w:bCs/>
          <w:color w:val="auto"/>
          <w:sz w:val="24"/>
        </w:rPr>
        <w:t xml:space="preserve"> </w:t>
      </w:r>
    </w:p>
    <w:p w14:paraId="07F1B74F" w14:textId="0F9BCD4F" w:rsidR="00FD22E0" w:rsidRPr="002D1EF3" w:rsidRDefault="002D1EF3" w:rsidP="009F085D">
      <w:pPr>
        <w:spacing w:line="240" w:lineRule="auto"/>
        <w:contextualSpacing w:val="0"/>
        <w:rPr>
          <w:rFonts w:asciiTheme="minorHAnsi" w:hAnsiTheme="minorHAnsi"/>
          <w:bCs/>
          <w:color w:val="auto"/>
          <w:sz w:val="24"/>
        </w:rPr>
      </w:pPr>
      <w:r w:rsidRPr="002D1EF3">
        <w:rPr>
          <w:rFonts w:asciiTheme="minorHAnsi" w:hAnsiTheme="minorHAnsi"/>
          <w:bCs/>
          <w:color w:val="auto"/>
          <w:sz w:val="24"/>
        </w:rPr>
        <w:t>Vote:</w:t>
      </w:r>
    </w:p>
    <w:tbl>
      <w:tblPr>
        <w:tblStyle w:val="TableGrid"/>
        <w:tblW w:w="0" w:type="auto"/>
        <w:tblLook w:val="04A0" w:firstRow="1" w:lastRow="0" w:firstColumn="1" w:lastColumn="0" w:noHBand="0" w:noVBand="1"/>
      </w:tblPr>
      <w:tblGrid>
        <w:gridCol w:w="2245"/>
        <w:gridCol w:w="1530"/>
      </w:tblGrid>
      <w:tr w:rsidR="00FD22E0" w14:paraId="79514647" w14:textId="77777777" w:rsidTr="00C51B4E">
        <w:trPr>
          <w:trHeight w:val="368"/>
        </w:trPr>
        <w:tc>
          <w:tcPr>
            <w:tcW w:w="2245" w:type="dxa"/>
          </w:tcPr>
          <w:p w14:paraId="709A3DC1" w14:textId="77777777" w:rsidR="00FD22E0" w:rsidRDefault="00FD22E0"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683FF971" w14:textId="77777777" w:rsidR="00FD22E0" w:rsidRDefault="00FD22E0" w:rsidP="00C51B4E">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D22E0" w14:paraId="51726781" w14:textId="77777777" w:rsidTr="00C51B4E">
        <w:tc>
          <w:tcPr>
            <w:tcW w:w="2245" w:type="dxa"/>
          </w:tcPr>
          <w:p w14:paraId="3E021704"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7139CCCA" w14:textId="6A1922A3"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2161E755" w14:textId="77777777" w:rsidTr="00C51B4E">
        <w:tc>
          <w:tcPr>
            <w:tcW w:w="2245" w:type="dxa"/>
          </w:tcPr>
          <w:p w14:paraId="2CF99F19"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7F5956BF" w14:textId="01ADF933"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44B0ABCD" w14:textId="77777777" w:rsidTr="00C51B4E">
        <w:tc>
          <w:tcPr>
            <w:tcW w:w="2245" w:type="dxa"/>
          </w:tcPr>
          <w:p w14:paraId="43F46ACA"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12B1A918" w14:textId="0A3DC1C4"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2ECF32FB" w14:textId="77777777" w:rsidTr="00C51B4E">
        <w:tc>
          <w:tcPr>
            <w:tcW w:w="2245" w:type="dxa"/>
          </w:tcPr>
          <w:p w14:paraId="48BBA626"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61E1CF01" w14:textId="5C314B0D"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3A30EB02" w14:textId="77777777" w:rsidTr="00C51B4E">
        <w:tc>
          <w:tcPr>
            <w:tcW w:w="2245" w:type="dxa"/>
          </w:tcPr>
          <w:p w14:paraId="5DE383F3"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7C49E707" w14:textId="3E87FAD1"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D22E0" w14:paraId="1EB571C1" w14:textId="77777777" w:rsidTr="00C51B4E">
        <w:tc>
          <w:tcPr>
            <w:tcW w:w="2245" w:type="dxa"/>
          </w:tcPr>
          <w:p w14:paraId="01B4821F" w14:textId="77777777" w:rsidR="00FD22E0" w:rsidRPr="00F96D9F" w:rsidRDefault="00FD22E0" w:rsidP="00C51B4E">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04F0A34D" w14:textId="7E3F446F" w:rsidR="00FD22E0" w:rsidRPr="00863AF9" w:rsidRDefault="00073EC8" w:rsidP="00C51B4E">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5206F963" w14:textId="350B1292" w:rsidR="00FD22E0" w:rsidRPr="00073EC8" w:rsidRDefault="002D1EF3" w:rsidP="009F085D">
      <w:pPr>
        <w:spacing w:line="240" w:lineRule="auto"/>
        <w:contextualSpacing w:val="0"/>
        <w:rPr>
          <w:rFonts w:asciiTheme="minorHAnsi" w:hAnsiTheme="minorHAnsi"/>
          <w:bCs/>
          <w:color w:val="auto"/>
          <w:sz w:val="24"/>
        </w:rPr>
      </w:pPr>
      <w:r>
        <w:rPr>
          <w:rFonts w:asciiTheme="minorHAnsi" w:hAnsiTheme="minorHAnsi"/>
          <w:bCs/>
          <w:color w:val="auto"/>
          <w:sz w:val="24"/>
        </w:rPr>
        <w:t xml:space="preserve">Result: </w:t>
      </w:r>
      <w:r w:rsidR="00073EC8" w:rsidRPr="00073EC8">
        <w:rPr>
          <w:rFonts w:asciiTheme="minorHAnsi" w:hAnsiTheme="minorHAnsi"/>
          <w:bCs/>
          <w:color w:val="auto"/>
          <w:sz w:val="24"/>
        </w:rPr>
        <w:t>Adjourned at 7:48pm</w:t>
      </w:r>
    </w:p>
    <w:sectPr w:rsidR="00FD22E0" w:rsidRPr="00073EC8"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B85D" w14:textId="77777777" w:rsidR="00006832" w:rsidRDefault="00006832" w:rsidP="00561E49">
      <w:pPr>
        <w:spacing w:line="240" w:lineRule="auto"/>
      </w:pPr>
      <w:r>
        <w:separator/>
      </w:r>
    </w:p>
  </w:endnote>
  <w:endnote w:type="continuationSeparator" w:id="0">
    <w:p w14:paraId="04FDEDBA" w14:textId="77777777" w:rsidR="00006832" w:rsidRDefault="00006832"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A4A2" w14:textId="77777777" w:rsidR="00006832" w:rsidRDefault="00006832" w:rsidP="00561E49">
      <w:pPr>
        <w:spacing w:line="240" w:lineRule="auto"/>
      </w:pPr>
      <w:r>
        <w:separator/>
      </w:r>
    </w:p>
  </w:footnote>
  <w:footnote w:type="continuationSeparator" w:id="0">
    <w:p w14:paraId="08AA1C4F" w14:textId="77777777" w:rsidR="00006832" w:rsidRDefault="00006832"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2FE01A53"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832"/>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72865"/>
    <w:rsid w:val="00073EC8"/>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5D70"/>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46EF9"/>
    <w:rsid w:val="001517B6"/>
    <w:rsid w:val="00151C19"/>
    <w:rsid w:val="00153144"/>
    <w:rsid w:val="00161CB3"/>
    <w:rsid w:val="001630EF"/>
    <w:rsid w:val="001654F9"/>
    <w:rsid w:val="0016706E"/>
    <w:rsid w:val="00167250"/>
    <w:rsid w:val="00172F9F"/>
    <w:rsid w:val="0017404C"/>
    <w:rsid w:val="00174301"/>
    <w:rsid w:val="001769DA"/>
    <w:rsid w:val="00183E89"/>
    <w:rsid w:val="00187925"/>
    <w:rsid w:val="00190E30"/>
    <w:rsid w:val="0019325B"/>
    <w:rsid w:val="00193F18"/>
    <w:rsid w:val="001A0826"/>
    <w:rsid w:val="001B1F1E"/>
    <w:rsid w:val="001B36FC"/>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668C"/>
    <w:rsid w:val="00224987"/>
    <w:rsid w:val="002264B9"/>
    <w:rsid w:val="002273F3"/>
    <w:rsid w:val="00227BBA"/>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1EF3"/>
    <w:rsid w:val="002D3115"/>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021F3"/>
    <w:rsid w:val="003201EF"/>
    <w:rsid w:val="0032107C"/>
    <w:rsid w:val="00324C24"/>
    <w:rsid w:val="00325D1D"/>
    <w:rsid w:val="00326EAB"/>
    <w:rsid w:val="00332271"/>
    <w:rsid w:val="003341E5"/>
    <w:rsid w:val="00334B37"/>
    <w:rsid w:val="00342463"/>
    <w:rsid w:val="003441C9"/>
    <w:rsid w:val="00346A5C"/>
    <w:rsid w:val="00347A62"/>
    <w:rsid w:val="00350CCB"/>
    <w:rsid w:val="00351946"/>
    <w:rsid w:val="003525D7"/>
    <w:rsid w:val="00353AD2"/>
    <w:rsid w:val="00353BEF"/>
    <w:rsid w:val="0035418B"/>
    <w:rsid w:val="00355F2B"/>
    <w:rsid w:val="00355FCE"/>
    <w:rsid w:val="003578A9"/>
    <w:rsid w:val="00362AAD"/>
    <w:rsid w:val="00363D17"/>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5A47"/>
    <w:rsid w:val="004412C2"/>
    <w:rsid w:val="004418EC"/>
    <w:rsid w:val="00441BFF"/>
    <w:rsid w:val="00442DA6"/>
    <w:rsid w:val="00443483"/>
    <w:rsid w:val="00444E39"/>
    <w:rsid w:val="00446614"/>
    <w:rsid w:val="004478A5"/>
    <w:rsid w:val="00451059"/>
    <w:rsid w:val="00454831"/>
    <w:rsid w:val="00455036"/>
    <w:rsid w:val="004552AA"/>
    <w:rsid w:val="00474B02"/>
    <w:rsid w:val="00475660"/>
    <w:rsid w:val="0047690E"/>
    <w:rsid w:val="004771E0"/>
    <w:rsid w:val="00483CE8"/>
    <w:rsid w:val="00484238"/>
    <w:rsid w:val="00484B56"/>
    <w:rsid w:val="0048774C"/>
    <w:rsid w:val="00490591"/>
    <w:rsid w:val="00496D44"/>
    <w:rsid w:val="004A2DC2"/>
    <w:rsid w:val="004A32EA"/>
    <w:rsid w:val="004B173B"/>
    <w:rsid w:val="004B224A"/>
    <w:rsid w:val="004B2D7A"/>
    <w:rsid w:val="004B4E14"/>
    <w:rsid w:val="004B7090"/>
    <w:rsid w:val="004C2BF3"/>
    <w:rsid w:val="004C635F"/>
    <w:rsid w:val="004C733B"/>
    <w:rsid w:val="004E5CA4"/>
    <w:rsid w:val="004E7B78"/>
    <w:rsid w:val="004F05C4"/>
    <w:rsid w:val="004F4EB2"/>
    <w:rsid w:val="004F73F2"/>
    <w:rsid w:val="00500048"/>
    <w:rsid w:val="00506EF7"/>
    <w:rsid w:val="00507AA7"/>
    <w:rsid w:val="00507B95"/>
    <w:rsid w:val="005105B1"/>
    <w:rsid w:val="00510F8D"/>
    <w:rsid w:val="0051558C"/>
    <w:rsid w:val="005272A5"/>
    <w:rsid w:val="0053405C"/>
    <w:rsid w:val="00534063"/>
    <w:rsid w:val="00534106"/>
    <w:rsid w:val="0053432A"/>
    <w:rsid w:val="0053714F"/>
    <w:rsid w:val="00542473"/>
    <w:rsid w:val="005426E5"/>
    <w:rsid w:val="0054298B"/>
    <w:rsid w:val="00542B2B"/>
    <w:rsid w:val="00543932"/>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4A47"/>
    <w:rsid w:val="005950F5"/>
    <w:rsid w:val="00596FC0"/>
    <w:rsid w:val="00597305"/>
    <w:rsid w:val="005A4281"/>
    <w:rsid w:val="005A4FF2"/>
    <w:rsid w:val="005A66AE"/>
    <w:rsid w:val="005A72C0"/>
    <w:rsid w:val="005A7BAD"/>
    <w:rsid w:val="005A7E32"/>
    <w:rsid w:val="005B0C2A"/>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6E30"/>
    <w:rsid w:val="00660BD8"/>
    <w:rsid w:val="00662074"/>
    <w:rsid w:val="00665CBC"/>
    <w:rsid w:val="00667447"/>
    <w:rsid w:val="0067037B"/>
    <w:rsid w:val="0067190E"/>
    <w:rsid w:val="006748F8"/>
    <w:rsid w:val="00675AA1"/>
    <w:rsid w:val="006772A7"/>
    <w:rsid w:val="00677ED3"/>
    <w:rsid w:val="006844EE"/>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2791"/>
    <w:rsid w:val="006D3770"/>
    <w:rsid w:val="006D43DC"/>
    <w:rsid w:val="006D4963"/>
    <w:rsid w:val="006D4E49"/>
    <w:rsid w:val="006D720B"/>
    <w:rsid w:val="006D7919"/>
    <w:rsid w:val="006D7D15"/>
    <w:rsid w:val="006E0BFA"/>
    <w:rsid w:val="006E1249"/>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33B"/>
    <w:rsid w:val="00774459"/>
    <w:rsid w:val="0077553F"/>
    <w:rsid w:val="0077773F"/>
    <w:rsid w:val="00782821"/>
    <w:rsid w:val="00783FB8"/>
    <w:rsid w:val="0078550F"/>
    <w:rsid w:val="007869EA"/>
    <w:rsid w:val="00790049"/>
    <w:rsid w:val="007975D2"/>
    <w:rsid w:val="007A0AFB"/>
    <w:rsid w:val="007A1013"/>
    <w:rsid w:val="007A1CA0"/>
    <w:rsid w:val="007A3C38"/>
    <w:rsid w:val="007B133F"/>
    <w:rsid w:val="007B22FC"/>
    <w:rsid w:val="007C724E"/>
    <w:rsid w:val="007D1934"/>
    <w:rsid w:val="007D29BC"/>
    <w:rsid w:val="007D4DFA"/>
    <w:rsid w:val="007D542F"/>
    <w:rsid w:val="007D75DE"/>
    <w:rsid w:val="007E378A"/>
    <w:rsid w:val="007E4386"/>
    <w:rsid w:val="007F28B7"/>
    <w:rsid w:val="007F33F6"/>
    <w:rsid w:val="00803044"/>
    <w:rsid w:val="0080353F"/>
    <w:rsid w:val="008035C3"/>
    <w:rsid w:val="00806E0B"/>
    <w:rsid w:val="008153A4"/>
    <w:rsid w:val="008160CC"/>
    <w:rsid w:val="00821343"/>
    <w:rsid w:val="00822CE4"/>
    <w:rsid w:val="00827C4C"/>
    <w:rsid w:val="008309AF"/>
    <w:rsid w:val="00833515"/>
    <w:rsid w:val="00834E62"/>
    <w:rsid w:val="00843CEA"/>
    <w:rsid w:val="00851A5E"/>
    <w:rsid w:val="008545E8"/>
    <w:rsid w:val="008566D2"/>
    <w:rsid w:val="00857276"/>
    <w:rsid w:val="008621DE"/>
    <w:rsid w:val="008626E0"/>
    <w:rsid w:val="00867030"/>
    <w:rsid w:val="00867F25"/>
    <w:rsid w:val="008711AC"/>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942"/>
    <w:rsid w:val="008B6B1C"/>
    <w:rsid w:val="008C0DC2"/>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630FB"/>
    <w:rsid w:val="00963715"/>
    <w:rsid w:val="00983AFE"/>
    <w:rsid w:val="00984327"/>
    <w:rsid w:val="0098516A"/>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1A41"/>
    <w:rsid w:val="00A975FF"/>
    <w:rsid w:val="00AA4D51"/>
    <w:rsid w:val="00AA57CE"/>
    <w:rsid w:val="00AB12D1"/>
    <w:rsid w:val="00AB2B54"/>
    <w:rsid w:val="00AB3D8F"/>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1778"/>
    <w:rsid w:val="00B776EA"/>
    <w:rsid w:val="00B8078C"/>
    <w:rsid w:val="00B828C1"/>
    <w:rsid w:val="00B834FB"/>
    <w:rsid w:val="00B835BF"/>
    <w:rsid w:val="00B85873"/>
    <w:rsid w:val="00B92802"/>
    <w:rsid w:val="00B92E45"/>
    <w:rsid w:val="00BA0E60"/>
    <w:rsid w:val="00BA1EC6"/>
    <w:rsid w:val="00BA7B83"/>
    <w:rsid w:val="00BB0AF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0F6E"/>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D572B"/>
    <w:rsid w:val="00CD7A3C"/>
    <w:rsid w:val="00CE015B"/>
    <w:rsid w:val="00CE5D18"/>
    <w:rsid w:val="00CF1985"/>
    <w:rsid w:val="00CF243D"/>
    <w:rsid w:val="00CF6FB6"/>
    <w:rsid w:val="00D05D08"/>
    <w:rsid w:val="00D07030"/>
    <w:rsid w:val="00D07C56"/>
    <w:rsid w:val="00D10FE1"/>
    <w:rsid w:val="00D116A9"/>
    <w:rsid w:val="00D1313A"/>
    <w:rsid w:val="00D17EF2"/>
    <w:rsid w:val="00D220AC"/>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A24CD"/>
    <w:rsid w:val="00DB05E1"/>
    <w:rsid w:val="00DB0E2A"/>
    <w:rsid w:val="00DB4C72"/>
    <w:rsid w:val="00DB518E"/>
    <w:rsid w:val="00DC556D"/>
    <w:rsid w:val="00DD2927"/>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31D"/>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3DFC"/>
    <w:rsid w:val="00EB4B90"/>
    <w:rsid w:val="00EC316C"/>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46FF7"/>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8305B"/>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D22E0"/>
    <w:rsid w:val="00FD3292"/>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363558050">
      <w:bodyDiv w:val="1"/>
      <w:marLeft w:val="0"/>
      <w:marRight w:val="0"/>
      <w:marTop w:val="0"/>
      <w:marBottom w:val="0"/>
      <w:divBdr>
        <w:top w:val="none" w:sz="0" w:space="0" w:color="auto"/>
        <w:left w:val="none" w:sz="0" w:space="0" w:color="auto"/>
        <w:bottom w:val="none" w:sz="0" w:space="0" w:color="auto"/>
        <w:right w:val="none" w:sz="0" w:space="0" w:color="auto"/>
      </w:divBdr>
      <w:divsChild>
        <w:div w:id="1656185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76085">
              <w:marLeft w:val="0"/>
              <w:marRight w:val="0"/>
              <w:marTop w:val="0"/>
              <w:marBottom w:val="0"/>
              <w:divBdr>
                <w:top w:val="none" w:sz="0" w:space="0" w:color="auto"/>
                <w:left w:val="none" w:sz="0" w:space="0" w:color="auto"/>
                <w:bottom w:val="none" w:sz="0" w:space="0" w:color="auto"/>
                <w:right w:val="none" w:sz="0" w:space="0" w:color="auto"/>
              </w:divBdr>
              <w:divsChild>
                <w:div w:id="1813251501">
                  <w:marLeft w:val="0"/>
                  <w:marRight w:val="0"/>
                  <w:marTop w:val="0"/>
                  <w:marBottom w:val="0"/>
                  <w:divBdr>
                    <w:top w:val="none" w:sz="0" w:space="0" w:color="auto"/>
                    <w:left w:val="none" w:sz="0" w:space="0" w:color="auto"/>
                    <w:bottom w:val="none" w:sz="0" w:space="0" w:color="auto"/>
                    <w:right w:val="none" w:sz="0" w:space="0" w:color="auto"/>
                  </w:divBdr>
                  <w:divsChild>
                    <w:div w:id="1994790049">
                      <w:marLeft w:val="0"/>
                      <w:marRight w:val="0"/>
                      <w:marTop w:val="0"/>
                      <w:marBottom w:val="0"/>
                      <w:divBdr>
                        <w:top w:val="none" w:sz="0" w:space="0" w:color="auto"/>
                        <w:left w:val="none" w:sz="0" w:space="0" w:color="auto"/>
                        <w:bottom w:val="none" w:sz="0" w:space="0" w:color="auto"/>
                        <w:right w:val="none" w:sz="0" w:space="0" w:color="auto"/>
                      </w:divBdr>
                      <w:divsChild>
                        <w:div w:id="659382428">
                          <w:marLeft w:val="0"/>
                          <w:marRight w:val="0"/>
                          <w:marTop w:val="0"/>
                          <w:marBottom w:val="0"/>
                          <w:divBdr>
                            <w:top w:val="none" w:sz="0" w:space="0" w:color="auto"/>
                            <w:left w:val="none" w:sz="0" w:space="0" w:color="auto"/>
                            <w:bottom w:val="none" w:sz="0" w:space="0" w:color="auto"/>
                            <w:right w:val="none" w:sz="0" w:space="0" w:color="auto"/>
                          </w:divBdr>
                          <w:divsChild>
                            <w:div w:id="85682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190563">
                                  <w:marLeft w:val="0"/>
                                  <w:marRight w:val="0"/>
                                  <w:marTop w:val="0"/>
                                  <w:marBottom w:val="0"/>
                                  <w:divBdr>
                                    <w:top w:val="none" w:sz="0" w:space="0" w:color="auto"/>
                                    <w:left w:val="none" w:sz="0" w:space="0" w:color="auto"/>
                                    <w:bottom w:val="none" w:sz="0" w:space="0" w:color="auto"/>
                                    <w:right w:val="none" w:sz="0" w:space="0" w:color="auto"/>
                                  </w:divBdr>
                                  <w:divsChild>
                                    <w:div w:id="297994060">
                                      <w:marLeft w:val="720"/>
                                      <w:marRight w:val="0"/>
                                      <w:marTop w:val="0"/>
                                      <w:marBottom w:val="0"/>
                                      <w:divBdr>
                                        <w:top w:val="none" w:sz="0" w:space="0" w:color="auto"/>
                                        <w:left w:val="none" w:sz="0" w:space="0" w:color="auto"/>
                                        <w:bottom w:val="none" w:sz="0" w:space="0" w:color="auto"/>
                                        <w:right w:val="none" w:sz="0" w:space="0" w:color="auto"/>
                                      </w:divBdr>
                                      <w:divsChild>
                                        <w:div w:id="900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11</cp:revision>
  <cp:lastPrinted>2017-09-06T20:14:00Z</cp:lastPrinted>
  <dcterms:created xsi:type="dcterms:W3CDTF">2022-05-18T13:15:00Z</dcterms:created>
  <dcterms:modified xsi:type="dcterms:W3CDTF">2022-06-09T13:43:00Z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