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B0A5" w14:textId="77777777" w:rsidR="002C73E2" w:rsidRDefault="002C73E2" w:rsidP="006E5824">
      <w:pPr>
        <w:jc w:val="center"/>
        <w:rPr>
          <w:rFonts w:ascii="Arial" w:hAnsi="Arial" w:cs="Arial"/>
        </w:rPr>
      </w:pPr>
    </w:p>
    <w:p w14:paraId="01FD8967" w14:textId="77777777" w:rsidR="00981080" w:rsidRDefault="006E5824" w:rsidP="006E5824">
      <w:pPr>
        <w:jc w:val="center"/>
        <w:rPr>
          <w:rFonts w:ascii="Arial" w:hAnsi="Arial" w:cs="Arial"/>
        </w:rPr>
      </w:pPr>
      <w:r>
        <w:rPr>
          <w:noProof/>
        </w:rPr>
        <w:drawing>
          <wp:inline distT="0" distB="0" distL="0" distR="0" wp14:anchorId="5FCEC00B" wp14:editId="19AA490E">
            <wp:extent cx="2190750" cy="4832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W-logo.png"/>
                    <pic:cNvPicPr/>
                  </pic:nvPicPr>
                  <pic:blipFill>
                    <a:blip r:embed="rId7">
                      <a:extLst>
                        <a:ext uri="{28A0092B-C50C-407E-A947-70E740481C1C}">
                          <a14:useLocalDpi xmlns:a14="http://schemas.microsoft.com/office/drawing/2010/main" val="0"/>
                        </a:ext>
                      </a:extLst>
                    </a:blip>
                    <a:stretch>
                      <a:fillRect/>
                    </a:stretch>
                  </pic:blipFill>
                  <pic:spPr>
                    <a:xfrm>
                      <a:off x="0" y="0"/>
                      <a:ext cx="2290936" cy="505354"/>
                    </a:xfrm>
                    <a:prstGeom prst="rect">
                      <a:avLst/>
                    </a:prstGeom>
                  </pic:spPr>
                </pic:pic>
              </a:graphicData>
            </a:graphic>
          </wp:inline>
        </w:drawing>
      </w:r>
    </w:p>
    <w:p w14:paraId="768CF7A0" w14:textId="7B8388B4" w:rsidR="0006707B" w:rsidRPr="0006707B" w:rsidRDefault="0006707B" w:rsidP="0006707B">
      <w:pPr>
        <w:jc w:val="center"/>
        <w:rPr>
          <w:rFonts w:ascii="Arial" w:hAnsi="Arial" w:cs="Arial"/>
        </w:rPr>
      </w:pPr>
      <w:r w:rsidRPr="0006707B">
        <w:rPr>
          <w:rFonts w:ascii="Arial" w:hAnsi="Arial" w:cs="Arial"/>
        </w:rPr>
        <w:t xml:space="preserve">WiredWest Executive Committee Meeting </w:t>
      </w:r>
      <w:r w:rsidR="0087785B">
        <w:rPr>
          <w:rFonts w:ascii="Arial" w:hAnsi="Arial" w:cs="Arial"/>
        </w:rPr>
        <w:t>Minutes</w:t>
      </w:r>
    </w:p>
    <w:p w14:paraId="1904B2B6" w14:textId="079D7775" w:rsidR="0006707B" w:rsidRPr="0006707B" w:rsidRDefault="000E48B0" w:rsidP="002F2298">
      <w:pPr>
        <w:tabs>
          <w:tab w:val="left" w:pos="5580"/>
        </w:tabs>
        <w:jc w:val="center"/>
        <w:rPr>
          <w:rFonts w:ascii="Arial" w:hAnsi="Arial" w:cs="Arial"/>
        </w:rPr>
      </w:pPr>
      <w:r>
        <w:rPr>
          <w:rFonts w:ascii="Arial" w:hAnsi="Arial" w:cs="Arial"/>
        </w:rPr>
        <w:t xml:space="preserve">Date / time: </w:t>
      </w:r>
      <w:r w:rsidR="002F2298">
        <w:rPr>
          <w:rFonts w:ascii="Arial" w:hAnsi="Arial" w:cs="Arial"/>
        </w:rPr>
        <w:t>Wednes</w:t>
      </w:r>
      <w:r w:rsidR="00720D20">
        <w:rPr>
          <w:rFonts w:ascii="Arial" w:hAnsi="Arial" w:cs="Arial"/>
        </w:rPr>
        <w:t>day,</w:t>
      </w:r>
      <w:r w:rsidR="00460E2C">
        <w:rPr>
          <w:rFonts w:ascii="Arial" w:hAnsi="Arial" w:cs="Arial"/>
        </w:rPr>
        <w:t xml:space="preserve"> </w:t>
      </w:r>
      <w:r w:rsidR="00DB6665">
        <w:rPr>
          <w:rFonts w:ascii="Arial" w:hAnsi="Arial" w:cs="Arial"/>
        </w:rPr>
        <w:t>July 7</w:t>
      </w:r>
      <w:r w:rsidR="00937743">
        <w:rPr>
          <w:rFonts w:ascii="Arial" w:hAnsi="Arial" w:cs="Arial"/>
        </w:rPr>
        <w:t>,</w:t>
      </w:r>
      <w:r w:rsidR="00A47C7F">
        <w:rPr>
          <w:rFonts w:ascii="Arial" w:hAnsi="Arial" w:cs="Arial"/>
        </w:rPr>
        <w:t xml:space="preserve"> </w:t>
      </w:r>
      <w:proofErr w:type="gramStart"/>
      <w:r w:rsidR="00A47C7F">
        <w:rPr>
          <w:rFonts w:ascii="Arial" w:hAnsi="Arial" w:cs="Arial"/>
        </w:rPr>
        <w:t>20</w:t>
      </w:r>
      <w:r w:rsidR="00CD0A98">
        <w:rPr>
          <w:rFonts w:ascii="Arial" w:hAnsi="Arial" w:cs="Arial"/>
        </w:rPr>
        <w:t>20</w:t>
      </w:r>
      <w:proofErr w:type="gramEnd"/>
      <w:r w:rsidR="00BF10C3">
        <w:rPr>
          <w:rFonts w:ascii="Arial" w:hAnsi="Arial" w:cs="Arial"/>
        </w:rPr>
        <w:t xml:space="preserve"> </w:t>
      </w:r>
      <w:r w:rsidR="004816A2">
        <w:rPr>
          <w:rFonts w:ascii="Arial" w:hAnsi="Arial" w:cs="Arial"/>
        </w:rPr>
        <w:t>6</w:t>
      </w:r>
      <w:r w:rsidR="00BF10C3">
        <w:rPr>
          <w:rFonts w:ascii="Arial" w:hAnsi="Arial" w:cs="Arial"/>
        </w:rPr>
        <w:t>:</w:t>
      </w:r>
      <w:r w:rsidR="004816A2">
        <w:rPr>
          <w:rFonts w:ascii="Arial" w:hAnsi="Arial" w:cs="Arial"/>
        </w:rPr>
        <w:t>3</w:t>
      </w:r>
      <w:r w:rsidR="002135F0">
        <w:rPr>
          <w:rFonts w:ascii="Arial" w:hAnsi="Arial" w:cs="Arial"/>
        </w:rPr>
        <w:t>0</w:t>
      </w:r>
      <w:r>
        <w:rPr>
          <w:rFonts w:ascii="Arial" w:hAnsi="Arial" w:cs="Arial"/>
        </w:rPr>
        <w:t xml:space="preserve"> PM</w:t>
      </w:r>
    </w:p>
    <w:p w14:paraId="3A0105D0" w14:textId="092D33ED" w:rsidR="000253A5" w:rsidRPr="000253A5" w:rsidRDefault="000253A5" w:rsidP="000253A5">
      <w:pPr>
        <w:jc w:val="center"/>
        <w:rPr>
          <w:rFonts w:ascii="Arial" w:hAnsi="Arial" w:cs="Arial"/>
        </w:rPr>
      </w:pPr>
      <w:r w:rsidRPr="000253A5">
        <w:rPr>
          <w:rFonts w:ascii="Arial" w:hAnsi="Arial" w:cs="Arial"/>
        </w:rPr>
        <w:t>Zoom Meeting</w:t>
      </w:r>
    </w:p>
    <w:p w14:paraId="4DB29F65" w14:textId="77FD98D2" w:rsidR="00937743" w:rsidRDefault="00937743" w:rsidP="0006707B">
      <w:pPr>
        <w:jc w:val="center"/>
        <w:rPr>
          <w:rFonts w:ascii="Arial" w:hAnsi="Arial" w:cs="Arial"/>
          <w:i/>
        </w:rPr>
      </w:pPr>
    </w:p>
    <w:p w14:paraId="56DCA3E7" w14:textId="2D5E94F7" w:rsidR="008C5648" w:rsidRDefault="008C5648" w:rsidP="008C5648">
      <w:pPr>
        <w:rPr>
          <w:rFonts w:ascii="Arial" w:hAnsi="Arial" w:cs="Arial"/>
          <w:iCs/>
        </w:rPr>
      </w:pPr>
      <w:r>
        <w:rPr>
          <w:rFonts w:ascii="Arial" w:hAnsi="Arial" w:cs="Arial"/>
          <w:iCs/>
        </w:rPr>
        <w:t>Attending:</w:t>
      </w:r>
      <w:r w:rsidR="008052E4">
        <w:rPr>
          <w:rFonts w:ascii="Arial" w:hAnsi="Arial" w:cs="Arial"/>
          <w:iCs/>
        </w:rPr>
        <w:t xml:space="preserve"> Doug McNally, Jim Drawe, Kent Lew, MaryEllen Kennedy, Bob Labrie, David Dvore</w:t>
      </w:r>
    </w:p>
    <w:p w14:paraId="0E178075" w14:textId="61A82C26" w:rsidR="008C5648" w:rsidRDefault="008C5648" w:rsidP="008C5648">
      <w:pPr>
        <w:rPr>
          <w:rFonts w:ascii="Arial" w:hAnsi="Arial" w:cs="Arial"/>
          <w:iCs/>
        </w:rPr>
      </w:pPr>
      <w:r>
        <w:rPr>
          <w:rFonts w:ascii="Arial" w:hAnsi="Arial" w:cs="Arial"/>
          <w:iCs/>
        </w:rPr>
        <w:t>Guests:</w:t>
      </w:r>
    </w:p>
    <w:p w14:paraId="0BB2A94A" w14:textId="74AE8F1E" w:rsidR="008C5648" w:rsidRDefault="008C5648" w:rsidP="008C5648">
      <w:pPr>
        <w:rPr>
          <w:rFonts w:ascii="Arial" w:hAnsi="Arial" w:cs="Arial"/>
          <w:iCs/>
        </w:rPr>
      </w:pPr>
      <w:r>
        <w:rPr>
          <w:rFonts w:ascii="Arial" w:hAnsi="Arial" w:cs="Arial"/>
          <w:iCs/>
        </w:rPr>
        <w:t>Called to order at:</w:t>
      </w:r>
      <w:r w:rsidR="008052E4">
        <w:rPr>
          <w:rFonts w:ascii="Arial" w:hAnsi="Arial" w:cs="Arial"/>
          <w:iCs/>
        </w:rPr>
        <w:t xml:space="preserve"> 6:31 pm</w:t>
      </w:r>
    </w:p>
    <w:p w14:paraId="1D1EF88A" w14:textId="77777777" w:rsidR="00937743" w:rsidRPr="00D45B6B" w:rsidRDefault="00937743" w:rsidP="008F3DA0">
      <w:pPr>
        <w:rPr>
          <w:rFonts w:ascii="Arial" w:hAnsi="Arial" w:cs="Arial"/>
          <w:i/>
        </w:rPr>
      </w:pPr>
    </w:p>
    <w:p w14:paraId="0D278C40" w14:textId="0D82F99E" w:rsidR="009B6D52" w:rsidRDefault="009B6D52" w:rsidP="00937743">
      <w:pPr>
        <w:pStyle w:val="ListParagraph"/>
        <w:numPr>
          <w:ilvl w:val="0"/>
          <w:numId w:val="2"/>
        </w:numPr>
        <w:spacing w:line="480" w:lineRule="auto"/>
        <w:rPr>
          <w:rFonts w:ascii="Arial" w:hAnsi="Arial" w:cs="Arial"/>
          <w:sz w:val="22"/>
          <w:szCs w:val="22"/>
        </w:rPr>
      </w:pPr>
      <w:r>
        <w:rPr>
          <w:rFonts w:ascii="Arial" w:hAnsi="Arial" w:cs="Arial"/>
          <w:sz w:val="22"/>
          <w:szCs w:val="22"/>
        </w:rPr>
        <w:t xml:space="preserve">Approve minutes of </w:t>
      </w:r>
      <w:r w:rsidR="009E2CE1">
        <w:rPr>
          <w:rFonts w:ascii="Arial" w:hAnsi="Arial" w:cs="Arial"/>
          <w:sz w:val="22"/>
          <w:szCs w:val="22"/>
        </w:rPr>
        <w:t>June 2</w:t>
      </w:r>
      <w:r>
        <w:rPr>
          <w:rFonts w:ascii="Arial" w:hAnsi="Arial" w:cs="Arial"/>
          <w:sz w:val="22"/>
          <w:szCs w:val="22"/>
        </w:rPr>
        <w:t xml:space="preserve">, </w:t>
      </w:r>
      <w:proofErr w:type="gramStart"/>
      <w:r>
        <w:rPr>
          <w:rFonts w:ascii="Arial" w:hAnsi="Arial" w:cs="Arial"/>
          <w:sz w:val="22"/>
          <w:szCs w:val="22"/>
        </w:rPr>
        <w:t>2021</w:t>
      </w:r>
      <w:proofErr w:type="gramEnd"/>
      <w:r>
        <w:rPr>
          <w:rFonts w:ascii="Arial" w:hAnsi="Arial" w:cs="Arial"/>
          <w:sz w:val="22"/>
          <w:szCs w:val="22"/>
        </w:rPr>
        <w:t xml:space="preserve"> Executive Committee meeting</w:t>
      </w:r>
    </w:p>
    <w:p w14:paraId="74AEDDF7" w14:textId="6F4EBA99" w:rsidR="0083193C" w:rsidRDefault="0083193C" w:rsidP="0083193C">
      <w:pPr>
        <w:pStyle w:val="ListParagraph"/>
        <w:spacing w:line="480" w:lineRule="auto"/>
        <w:rPr>
          <w:rFonts w:ascii="Arial" w:hAnsi="Arial" w:cs="Arial"/>
          <w:sz w:val="22"/>
          <w:szCs w:val="22"/>
        </w:rPr>
      </w:pPr>
      <w:r>
        <w:rPr>
          <w:rFonts w:ascii="Arial" w:hAnsi="Arial" w:cs="Arial"/>
          <w:sz w:val="22"/>
          <w:szCs w:val="22"/>
        </w:rPr>
        <w:t>Moved:</w:t>
      </w:r>
      <w:r w:rsidR="008052E4">
        <w:rPr>
          <w:rFonts w:ascii="Arial" w:hAnsi="Arial" w:cs="Arial"/>
          <w:sz w:val="22"/>
          <w:szCs w:val="22"/>
        </w:rPr>
        <w:t xml:space="preserve"> Kent</w:t>
      </w:r>
    </w:p>
    <w:p w14:paraId="5BB5D30C" w14:textId="2EAAD72E" w:rsidR="0083193C" w:rsidRDefault="0083193C" w:rsidP="0083193C">
      <w:pPr>
        <w:pStyle w:val="ListParagraph"/>
        <w:spacing w:line="480" w:lineRule="auto"/>
        <w:rPr>
          <w:rFonts w:ascii="Arial" w:hAnsi="Arial" w:cs="Arial"/>
          <w:sz w:val="22"/>
          <w:szCs w:val="22"/>
        </w:rPr>
      </w:pPr>
      <w:r>
        <w:rPr>
          <w:rFonts w:ascii="Arial" w:hAnsi="Arial" w:cs="Arial"/>
          <w:sz w:val="22"/>
          <w:szCs w:val="22"/>
        </w:rPr>
        <w:t>Seconded:</w:t>
      </w:r>
      <w:r w:rsidR="008052E4">
        <w:rPr>
          <w:rFonts w:ascii="Arial" w:hAnsi="Arial" w:cs="Arial"/>
          <w:sz w:val="22"/>
          <w:szCs w:val="22"/>
        </w:rPr>
        <w:t xml:space="preserve"> Me</w:t>
      </w:r>
    </w:p>
    <w:p w14:paraId="43FD7EB0" w14:textId="70179AAC" w:rsidR="008C5648" w:rsidRDefault="008C5648" w:rsidP="0083193C">
      <w:pPr>
        <w:pStyle w:val="ListParagraph"/>
        <w:spacing w:line="480" w:lineRule="auto"/>
        <w:rPr>
          <w:rFonts w:ascii="Arial" w:hAnsi="Arial" w:cs="Arial"/>
          <w:sz w:val="22"/>
          <w:szCs w:val="22"/>
        </w:rPr>
      </w:pPr>
      <w:r>
        <w:rPr>
          <w:rFonts w:ascii="Arial" w:hAnsi="Arial" w:cs="Arial"/>
          <w:sz w:val="22"/>
          <w:szCs w:val="22"/>
        </w:rPr>
        <w:t>Result:</w:t>
      </w:r>
      <w:r w:rsidR="008052E4">
        <w:rPr>
          <w:rFonts w:ascii="Arial" w:hAnsi="Arial" w:cs="Arial"/>
          <w:sz w:val="22"/>
          <w:szCs w:val="22"/>
        </w:rPr>
        <w:t xml:space="preserve"> Approved unanimously</w:t>
      </w:r>
    </w:p>
    <w:p w14:paraId="4073C1F5" w14:textId="5495A5BB" w:rsidR="00E612C0" w:rsidRDefault="0006707B" w:rsidP="00937743">
      <w:pPr>
        <w:pStyle w:val="ListParagraph"/>
        <w:numPr>
          <w:ilvl w:val="0"/>
          <w:numId w:val="2"/>
        </w:numPr>
        <w:spacing w:line="480" w:lineRule="auto"/>
        <w:rPr>
          <w:rFonts w:ascii="Arial" w:hAnsi="Arial" w:cs="Arial"/>
          <w:sz w:val="22"/>
          <w:szCs w:val="22"/>
        </w:rPr>
      </w:pPr>
      <w:r w:rsidRPr="003E7C09">
        <w:rPr>
          <w:rFonts w:ascii="Arial" w:hAnsi="Arial" w:cs="Arial"/>
          <w:sz w:val="22"/>
          <w:szCs w:val="22"/>
        </w:rPr>
        <w:t xml:space="preserve">Approve </w:t>
      </w:r>
      <w:r w:rsidR="00432220">
        <w:rPr>
          <w:rFonts w:ascii="Arial" w:hAnsi="Arial" w:cs="Arial"/>
          <w:sz w:val="22"/>
          <w:szCs w:val="22"/>
        </w:rPr>
        <w:t>W</w:t>
      </w:r>
      <w:r w:rsidR="004816A2">
        <w:rPr>
          <w:rFonts w:ascii="Arial" w:hAnsi="Arial" w:cs="Arial"/>
          <w:sz w:val="22"/>
          <w:szCs w:val="22"/>
        </w:rPr>
        <w:t>arran</w:t>
      </w:r>
      <w:r w:rsidR="00432220">
        <w:rPr>
          <w:rFonts w:ascii="Arial" w:hAnsi="Arial" w:cs="Arial"/>
          <w:sz w:val="22"/>
          <w:szCs w:val="22"/>
        </w:rPr>
        <w:t>t</w:t>
      </w:r>
    </w:p>
    <w:p w14:paraId="0C03CA7B" w14:textId="0C628B0C" w:rsidR="008052E4" w:rsidRDefault="008052E4" w:rsidP="008052E4">
      <w:pPr>
        <w:pStyle w:val="ListParagraph"/>
        <w:spacing w:line="480" w:lineRule="auto"/>
        <w:rPr>
          <w:rFonts w:ascii="Arial" w:hAnsi="Arial" w:cs="Arial"/>
          <w:sz w:val="22"/>
          <w:szCs w:val="22"/>
        </w:rPr>
      </w:pPr>
      <w:r>
        <w:rPr>
          <w:rFonts w:ascii="Arial" w:hAnsi="Arial" w:cs="Arial"/>
          <w:sz w:val="22"/>
          <w:szCs w:val="22"/>
        </w:rPr>
        <w:t>Doug sees Windsor is still being charged $1200 for backhaul on the past warrant, but they have moved to 2Gb, so the charge should be doubled. We expect WCF has not caught up yet.</w:t>
      </w:r>
    </w:p>
    <w:p w14:paraId="47C4983D" w14:textId="48160366" w:rsidR="0083193C" w:rsidRDefault="0083193C" w:rsidP="0083193C">
      <w:pPr>
        <w:pStyle w:val="ListParagraph"/>
        <w:spacing w:line="480" w:lineRule="auto"/>
        <w:rPr>
          <w:rFonts w:ascii="Arial" w:hAnsi="Arial" w:cs="Arial"/>
          <w:sz w:val="22"/>
          <w:szCs w:val="22"/>
        </w:rPr>
      </w:pPr>
      <w:r>
        <w:rPr>
          <w:rFonts w:ascii="Arial" w:hAnsi="Arial" w:cs="Arial"/>
          <w:sz w:val="22"/>
          <w:szCs w:val="22"/>
        </w:rPr>
        <w:t>Moved:</w:t>
      </w:r>
      <w:r w:rsidR="008052E4">
        <w:rPr>
          <w:rFonts w:ascii="Arial" w:hAnsi="Arial" w:cs="Arial"/>
          <w:sz w:val="22"/>
          <w:szCs w:val="22"/>
        </w:rPr>
        <w:t xml:space="preserve"> Kent</w:t>
      </w:r>
    </w:p>
    <w:p w14:paraId="0930DE17" w14:textId="0E0F9FC4" w:rsidR="0083193C" w:rsidRDefault="0083193C" w:rsidP="0083193C">
      <w:pPr>
        <w:pStyle w:val="ListParagraph"/>
        <w:spacing w:line="480" w:lineRule="auto"/>
        <w:rPr>
          <w:rFonts w:ascii="Arial" w:hAnsi="Arial" w:cs="Arial"/>
          <w:sz w:val="22"/>
          <w:szCs w:val="22"/>
        </w:rPr>
      </w:pPr>
      <w:r>
        <w:rPr>
          <w:rFonts w:ascii="Arial" w:hAnsi="Arial" w:cs="Arial"/>
          <w:sz w:val="22"/>
          <w:szCs w:val="22"/>
        </w:rPr>
        <w:t>Seconded:</w:t>
      </w:r>
      <w:r w:rsidR="008052E4">
        <w:rPr>
          <w:rFonts w:ascii="Arial" w:hAnsi="Arial" w:cs="Arial"/>
          <w:sz w:val="22"/>
          <w:szCs w:val="22"/>
        </w:rPr>
        <w:t xml:space="preserve"> Me</w:t>
      </w:r>
    </w:p>
    <w:p w14:paraId="0870E9C3" w14:textId="4808BAFC" w:rsidR="008052E4" w:rsidRDefault="008052E4" w:rsidP="0083193C">
      <w:pPr>
        <w:pStyle w:val="ListParagraph"/>
        <w:spacing w:line="480" w:lineRule="auto"/>
        <w:rPr>
          <w:rFonts w:ascii="Arial" w:hAnsi="Arial" w:cs="Arial"/>
          <w:sz w:val="22"/>
          <w:szCs w:val="22"/>
        </w:rPr>
      </w:pPr>
      <w:r>
        <w:rPr>
          <w:rFonts w:ascii="Arial" w:hAnsi="Arial" w:cs="Arial"/>
          <w:sz w:val="22"/>
          <w:szCs w:val="22"/>
        </w:rPr>
        <w:t xml:space="preserve">Jim – Jessica has been informed that the billing cycle date has moved, so there will be 13 payments for COGS to WCF this year. </w:t>
      </w:r>
      <w:proofErr w:type="gramStart"/>
      <w:r>
        <w:rPr>
          <w:rFonts w:ascii="Arial" w:hAnsi="Arial" w:cs="Arial"/>
          <w:sz w:val="22"/>
          <w:szCs w:val="22"/>
        </w:rPr>
        <w:t>We’re</w:t>
      </w:r>
      <w:proofErr w:type="gramEnd"/>
      <w:r>
        <w:rPr>
          <w:rFonts w:ascii="Arial" w:hAnsi="Arial" w:cs="Arial"/>
          <w:sz w:val="22"/>
          <w:szCs w:val="22"/>
        </w:rPr>
        <w:t xml:space="preserve"> not sure why they changed the billing cycle, but we have not paid any unknown charges. Kent wants to make sure we get resolution from </w:t>
      </w:r>
      <w:proofErr w:type="gramStart"/>
      <w:r>
        <w:rPr>
          <w:rFonts w:ascii="Arial" w:hAnsi="Arial" w:cs="Arial"/>
          <w:sz w:val="22"/>
          <w:szCs w:val="22"/>
        </w:rPr>
        <w:t>WCF</w:t>
      </w:r>
      <w:proofErr w:type="gramEnd"/>
      <w:r>
        <w:rPr>
          <w:rFonts w:ascii="Arial" w:hAnsi="Arial" w:cs="Arial"/>
          <w:sz w:val="22"/>
          <w:szCs w:val="22"/>
        </w:rPr>
        <w:t xml:space="preserve"> so we don’t end up with large charges later.</w:t>
      </w:r>
    </w:p>
    <w:tbl>
      <w:tblPr>
        <w:tblStyle w:val="TableGrid"/>
        <w:tblW w:w="0" w:type="auto"/>
        <w:tblInd w:w="720" w:type="dxa"/>
        <w:tblLook w:val="0420" w:firstRow="1" w:lastRow="0" w:firstColumn="0" w:lastColumn="0" w:noHBand="0" w:noVBand="1"/>
      </w:tblPr>
      <w:tblGrid>
        <w:gridCol w:w="2605"/>
        <w:gridCol w:w="810"/>
      </w:tblGrid>
      <w:tr w:rsidR="0083193C" w14:paraId="69FA8E38" w14:textId="77777777" w:rsidTr="00C018C7">
        <w:tc>
          <w:tcPr>
            <w:tcW w:w="2605" w:type="dxa"/>
          </w:tcPr>
          <w:p w14:paraId="183EA162" w14:textId="77777777" w:rsidR="0083193C" w:rsidRDefault="0083193C" w:rsidP="00C018C7">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Name</w:t>
            </w:r>
          </w:p>
        </w:tc>
        <w:tc>
          <w:tcPr>
            <w:tcW w:w="810" w:type="dxa"/>
          </w:tcPr>
          <w:p w14:paraId="35C1E1A7" w14:textId="77777777" w:rsidR="0083193C" w:rsidRDefault="0083193C" w:rsidP="00C018C7">
            <w:pPr>
              <w:contextualSpacing w:val="0"/>
              <w:rPr>
                <w:rFonts w:asciiTheme="minorHAnsi" w:hAnsiTheme="minorHAnsi"/>
                <w:b/>
                <w:bCs/>
                <w:color w:val="404040" w:themeColor="text1" w:themeTint="BF"/>
                <w:sz w:val="24"/>
              </w:rPr>
            </w:pPr>
            <w:r>
              <w:rPr>
                <w:rFonts w:asciiTheme="minorHAnsi" w:hAnsiTheme="minorHAnsi"/>
                <w:b/>
                <w:bCs/>
                <w:color w:val="404040" w:themeColor="text1" w:themeTint="BF"/>
                <w:sz w:val="24"/>
              </w:rPr>
              <w:t>Vote</w:t>
            </w:r>
          </w:p>
        </w:tc>
      </w:tr>
      <w:tr w:rsidR="0083193C" w14:paraId="7C75F5C6" w14:textId="77777777" w:rsidTr="00C018C7">
        <w:tc>
          <w:tcPr>
            <w:tcW w:w="2605" w:type="dxa"/>
          </w:tcPr>
          <w:p w14:paraId="4C2EF048" w14:textId="77777777" w:rsidR="0083193C" w:rsidRPr="002A4CCE" w:rsidRDefault="0083193C" w:rsidP="00C018C7">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Doug</w:t>
            </w:r>
          </w:p>
        </w:tc>
        <w:tc>
          <w:tcPr>
            <w:tcW w:w="810" w:type="dxa"/>
          </w:tcPr>
          <w:p w14:paraId="3FC4D040" w14:textId="20858EEA" w:rsidR="0083193C" w:rsidRPr="00741057" w:rsidRDefault="008052E4" w:rsidP="00C018C7">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83193C" w14:paraId="7D49CA4D" w14:textId="77777777" w:rsidTr="00C018C7">
        <w:tc>
          <w:tcPr>
            <w:tcW w:w="2605" w:type="dxa"/>
          </w:tcPr>
          <w:p w14:paraId="5462948E" w14:textId="77777777" w:rsidR="0083193C" w:rsidRPr="002A4CCE" w:rsidRDefault="0083193C" w:rsidP="00C018C7">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David</w:t>
            </w:r>
          </w:p>
        </w:tc>
        <w:tc>
          <w:tcPr>
            <w:tcW w:w="810" w:type="dxa"/>
          </w:tcPr>
          <w:p w14:paraId="64E9ED84" w14:textId="3EC86FEA" w:rsidR="0083193C" w:rsidRPr="00741057" w:rsidRDefault="008052E4" w:rsidP="00C018C7">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83193C" w14:paraId="0695336A" w14:textId="77777777" w:rsidTr="00C018C7">
        <w:trPr>
          <w:trHeight w:val="278"/>
        </w:trPr>
        <w:tc>
          <w:tcPr>
            <w:tcW w:w="2605" w:type="dxa"/>
          </w:tcPr>
          <w:p w14:paraId="12E2D4A7" w14:textId="77777777" w:rsidR="0083193C" w:rsidRPr="002A4CCE" w:rsidRDefault="0083193C" w:rsidP="00C018C7">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Kent</w:t>
            </w:r>
          </w:p>
        </w:tc>
        <w:tc>
          <w:tcPr>
            <w:tcW w:w="810" w:type="dxa"/>
          </w:tcPr>
          <w:p w14:paraId="2304B4B4" w14:textId="2A7A33BC" w:rsidR="0083193C" w:rsidRPr="00741057" w:rsidRDefault="008052E4" w:rsidP="00C018C7">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r w:rsidR="0083193C" w14:paraId="2BAA6D6A" w14:textId="77777777" w:rsidTr="00C018C7">
        <w:tc>
          <w:tcPr>
            <w:tcW w:w="2605" w:type="dxa"/>
          </w:tcPr>
          <w:p w14:paraId="24E20AB4" w14:textId="77777777" w:rsidR="0083193C" w:rsidRPr="002A4CCE" w:rsidRDefault="0083193C" w:rsidP="00C018C7">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MaryEllen</w:t>
            </w:r>
          </w:p>
        </w:tc>
        <w:tc>
          <w:tcPr>
            <w:tcW w:w="810" w:type="dxa"/>
          </w:tcPr>
          <w:p w14:paraId="0EC160C7" w14:textId="2D1F70F7" w:rsidR="0083193C" w:rsidRPr="00741057" w:rsidRDefault="008052E4" w:rsidP="00C018C7">
            <w:pPr>
              <w:contextualSpacing w:val="0"/>
              <w:rPr>
                <w:rFonts w:asciiTheme="minorHAnsi" w:hAnsiTheme="minorHAnsi"/>
                <w:color w:val="404040" w:themeColor="text1" w:themeTint="BF"/>
                <w:sz w:val="24"/>
              </w:rPr>
            </w:pPr>
            <w:r>
              <w:rPr>
                <w:rFonts w:asciiTheme="minorHAnsi" w:hAnsiTheme="minorHAnsi"/>
                <w:color w:val="404040" w:themeColor="text1" w:themeTint="BF"/>
                <w:sz w:val="24"/>
              </w:rPr>
              <w:t>Y</w:t>
            </w:r>
          </w:p>
        </w:tc>
      </w:tr>
    </w:tbl>
    <w:p w14:paraId="5F594BC8" w14:textId="6C47003E" w:rsidR="0083193C" w:rsidRDefault="008052E4" w:rsidP="0083193C">
      <w:pPr>
        <w:pStyle w:val="ListParagraph"/>
        <w:spacing w:line="480" w:lineRule="auto"/>
        <w:rPr>
          <w:rFonts w:ascii="Arial" w:hAnsi="Arial" w:cs="Arial"/>
          <w:sz w:val="22"/>
          <w:szCs w:val="22"/>
        </w:rPr>
      </w:pPr>
      <w:r>
        <w:rPr>
          <w:rFonts w:ascii="Arial" w:hAnsi="Arial" w:cs="Arial"/>
          <w:sz w:val="22"/>
          <w:szCs w:val="22"/>
        </w:rPr>
        <w:t>The warrant is approved.</w:t>
      </w:r>
    </w:p>
    <w:p w14:paraId="13A33DC5" w14:textId="7AE13DD6" w:rsidR="009E2CE1" w:rsidRDefault="009E2CE1" w:rsidP="00937743">
      <w:pPr>
        <w:pStyle w:val="ListParagraph"/>
        <w:numPr>
          <w:ilvl w:val="0"/>
          <w:numId w:val="2"/>
        </w:numPr>
        <w:spacing w:line="480" w:lineRule="auto"/>
        <w:rPr>
          <w:rFonts w:ascii="Arial" w:hAnsi="Arial" w:cs="Arial"/>
          <w:sz w:val="22"/>
          <w:szCs w:val="22"/>
        </w:rPr>
      </w:pPr>
      <w:r w:rsidRPr="009E2CE1">
        <w:rPr>
          <w:rFonts w:ascii="Arial" w:hAnsi="Arial" w:cs="Arial"/>
          <w:sz w:val="22"/>
          <w:szCs w:val="22"/>
        </w:rPr>
        <w:t>Other business which could not be reasonably foreseen within 48 hours of meeting</w:t>
      </w:r>
    </w:p>
    <w:p w14:paraId="2E0E2990" w14:textId="48ABD9B8" w:rsidR="008052E4" w:rsidRDefault="008052E4" w:rsidP="008052E4">
      <w:pPr>
        <w:pStyle w:val="ListParagraph"/>
        <w:spacing w:line="480" w:lineRule="auto"/>
        <w:rPr>
          <w:rFonts w:ascii="Arial" w:hAnsi="Arial" w:cs="Arial"/>
          <w:sz w:val="22"/>
          <w:szCs w:val="22"/>
        </w:rPr>
      </w:pPr>
      <w:r>
        <w:rPr>
          <w:rFonts w:ascii="Arial" w:hAnsi="Arial" w:cs="Arial"/>
          <w:sz w:val="22"/>
          <w:szCs w:val="22"/>
        </w:rPr>
        <w:t xml:space="preserve">David – looking at P&amp;L report, he sees WCF changed its billing cycle, so our towns paid </w:t>
      </w:r>
      <w:r>
        <w:rPr>
          <w:rFonts w:ascii="Arial" w:hAnsi="Arial" w:cs="Arial"/>
          <w:sz w:val="22"/>
          <w:szCs w:val="22"/>
        </w:rPr>
        <w:lastRenderedPageBreak/>
        <w:t>for 2 months last month, possibly affecting our distribution. Jim – if we make an adjustment, we will have to continue to adjust in the future, so we should live with it.</w:t>
      </w:r>
    </w:p>
    <w:p w14:paraId="0F2D407B" w14:textId="77777777" w:rsidR="008052E4" w:rsidRDefault="008052E4" w:rsidP="008052E4">
      <w:pPr>
        <w:pStyle w:val="ListParagraph"/>
        <w:spacing w:line="480" w:lineRule="auto"/>
        <w:rPr>
          <w:rFonts w:ascii="Arial" w:hAnsi="Arial" w:cs="Arial"/>
          <w:sz w:val="22"/>
          <w:szCs w:val="22"/>
        </w:rPr>
      </w:pPr>
      <w:r>
        <w:rPr>
          <w:rFonts w:ascii="Arial" w:hAnsi="Arial" w:cs="Arial"/>
          <w:sz w:val="22"/>
          <w:szCs w:val="22"/>
        </w:rPr>
        <w:t xml:space="preserve">David – CK response – he thinks MBI should consider the towns as customers, not WCF. Kent – the way WCF has been in the middle of contracts and billing can lead MBI to think that. Doug has asked to close this discussion, since not all towns are present at the EC meeting.  Doug suggests we hold a full Board meeting on July 14, before MBI/WCF holds their meeting with the towns to discuss the Middle Mile problem.  Tom Flaherty asked Jim to follow up with MBI on progress, he did not get a response.    </w:t>
      </w:r>
    </w:p>
    <w:p w14:paraId="78375CC2" w14:textId="64DE17BD" w:rsidR="008052E4" w:rsidRDefault="008052E4" w:rsidP="008052E4">
      <w:pPr>
        <w:pStyle w:val="ListParagraph"/>
        <w:spacing w:line="480" w:lineRule="auto"/>
        <w:rPr>
          <w:rFonts w:ascii="Arial" w:hAnsi="Arial" w:cs="Arial"/>
          <w:sz w:val="22"/>
          <w:szCs w:val="22"/>
        </w:rPr>
      </w:pPr>
      <w:r>
        <w:rPr>
          <w:rFonts w:ascii="Arial" w:hAnsi="Arial" w:cs="Arial"/>
          <w:sz w:val="22"/>
          <w:szCs w:val="22"/>
        </w:rPr>
        <w:t>Doug will create a special Zoom meeting and send the info to David &amp; MaryEllen to inform the members.</w:t>
      </w:r>
    </w:p>
    <w:p w14:paraId="03CC31A7" w14:textId="1FD4BBA5" w:rsidR="008052E4" w:rsidRDefault="008052E4" w:rsidP="008052E4">
      <w:pPr>
        <w:pStyle w:val="ListParagraph"/>
        <w:spacing w:line="480" w:lineRule="auto"/>
        <w:rPr>
          <w:rFonts w:ascii="Arial" w:hAnsi="Arial" w:cs="Arial"/>
          <w:sz w:val="22"/>
          <w:szCs w:val="22"/>
        </w:rPr>
      </w:pPr>
      <w:r>
        <w:rPr>
          <w:rFonts w:ascii="Arial" w:hAnsi="Arial" w:cs="Arial"/>
          <w:sz w:val="22"/>
          <w:szCs w:val="22"/>
        </w:rPr>
        <w:t xml:space="preserve">                             </w:t>
      </w:r>
    </w:p>
    <w:p w14:paraId="5577826E" w14:textId="61A8369A" w:rsidR="009E2CE1" w:rsidRDefault="009E2CE1" w:rsidP="00937743">
      <w:pPr>
        <w:pStyle w:val="ListParagraph"/>
        <w:numPr>
          <w:ilvl w:val="0"/>
          <w:numId w:val="2"/>
        </w:numPr>
        <w:spacing w:line="480" w:lineRule="auto"/>
        <w:rPr>
          <w:rFonts w:ascii="Arial" w:hAnsi="Arial" w:cs="Arial"/>
          <w:sz w:val="22"/>
          <w:szCs w:val="22"/>
        </w:rPr>
      </w:pPr>
      <w:r>
        <w:rPr>
          <w:rFonts w:ascii="Arial" w:hAnsi="Arial" w:cs="Arial"/>
          <w:sz w:val="22"/>
          <w:szCs w:val="22"/>
        </w:rPr>
        <w:t>Adjourn</w:t>
      </w:r>
      <w:r w:rsidR="008052E4">
        <w:rPr>
          <w:rFonts w:ascii="Arial" w:hAnsi="Arial" w:cs="Arial"/>
          <w:sz w:val="22"/>
          <w:szCs w:val="22"/>
        </w:rPr>
        <w:t xml:space="preserve"> 6:52 pm</w:t>
      </w:r>
    </w:p>
    <w:p w14:paraId="6D2AEF4B" w14:textId="2E90DF57" w:rsidR="008052E4" w:rsidRDefault="008052E4" w:rsidP="008052E4">
      <w:pPr>
        <w:pStyle w:val="ListParagraph"/>
        <w:spacing w:line="480" w:lineRule="auto"/>
        <w:rPr>
          <w:rFonts w:ascii="Arial" w:hAnsi="Arial" w:cs="Arial"/>
          <w:sz w:val="22"/>
          <w:szCs w:val="22"/>
        </w:rPr>
      </w:pPr>
      <w:r>
        <w:rPr>
          <w:rFonts w:ascii="Arial" w:hAnsi="Arial" w:cs="Arial"/>
          <w:sz w:val="22"/>
          <w:szCs w:val="22"/>
        </w:rPr>
        <w:t xml:space="preserve">Moved: </w:t>
      </w:r>
      <w:proofErr w:type="spellStart"/>
      <w:r>
        <w:rPr>
          <w:rFonts w:ascii="Arial" w:hAnsi="Arial" w:cs="Arial"/>
          <w:sz w:val="22"/>
          <w:szCs w:val="22"/>
        </w:rPr>
        <w:t>Mek</w:t>
      </w:r>
      <w:proofErr w:type="spellEnd"/>
    </w:p>
    <w:p w14:paraId="24189852" w14:textId="68DE6D8A" w:rsidR="008052E4" w:rsidRDefault="008052E4" w:rsidP="008052E4">
      <w:pPr>
        <w:pStyle w:val="ListParagraph"/>
        <w:spacing w:line="480" w:lineRule="auto"/>
        <w:rPr>
          <w:rFonts w:ascii="Arial" w:hAnsi="Arial" w:cs="Arial"/>
          <w:sz w:val="22"/>
          <w:szCs w:val="22"/>
        </w:rPr>
      </w:pPr>
      <w:r>
        <w:rPr>
          <w:rFonts w:ascii="Arial" w:hAnsi="Arial" w:cs="Arial"/>
          <w:sz w:val="22"/>
          <w:szCs w:val="22"/>
        </w:rPr>
        <w:t>Seconded: David</w:t>
      </w:r>
    </w:p>
    <w:p w14:paraId="1BC42E55" w14:textId="69B6024C" w:rsidR="00E612C0" w:rsidRPr="00E612C0" w:rsidRDefault="00E612C0" w:rsidP="00E612C0">
      <w:pPr>
        <w:pStyle w:val="ListParagraph"/>
        <w:rPr>
          <w:rFonts w:ascii="Arial" w:hAnsi="Arial" w:cs="Arial"/>
          <w:sz w:val="22"/>
          <w:szCs w:val="22"/>
        </w:rPr>
      </w:pPr>
    </w:p>
    <w:p w14:paraId="3F028C57" w14:textId="77777777" w:rsidR="005D1BDA" w:rsidRPr="00B91CC7" w:rsidRDefault="005D1BDA" w:rsidP="00C1424E">
      <w:pPr>
        <w:pStyle w:val="Heading1"/>
      </w:pPr>
    </w:p>
    <w:sectPr w:rsidR="005D1BDA" w:rsidRPr="00B91C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81DB" w14:textId="77777777" w:rsidR="009C793A" w:rsidRDefault="009C793A" w:rsidP="0087785B">
      <w:r>
        <w:separator/>
      </w:r>
    </w:p>
  </w:endnote>
  <w:endnote w:type="continuationSeparator" w:id="0">
    <w:p w14:paraId="42F7FC35" w14:textId="77777777" w:rsidR="009C793A" w:rsidRDefault="009C793A" w:rsidP="00877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23916" w14:textId="77777777" w:rsidR="0087785B" w:rsidRDefault="00877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6C88B" w14:textId="77777777" w:rsidR="0087785B" w:rsidRDefault="008778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05C2A" w14:textId="77777777" w:rsidR="0087785B" w:rsidRDefault="00877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5A478" w14:textId="77777777" w:rsidR="009C793A" w:rsidRDefault="009C793A" w:rsidP="0087785B">
      <w:r>
        <w:separator/>
      </w:r>
    </w:p>
  </w:footnote>
  <w:footnote w:type="continuationSeparator" w:id="0">
    <w:p w14:paraId="527E0E52" w14:textId="77777777" w:rsidR="009C793A" w:rsidRDefault="009C793A" w:rsidP="00877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59BB" w14:textId="77777777" w:rsidR="0087785B" w:rsidRDefault="008778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CE30B" w14:textId="3A81FDBA" w:rsidR="0087785B" w:rsidRDefault="008778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CC989" w14:textId="77777777" w:rsidR="0087785B" w:rsidRDefault="008778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65050"/>
    <w:multiLevelType w:val="hybridMultilevel"/>
    <w:tmpl w:val="9F0E4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0634F3"/>
    <w:multiLevelType w:val="hybridMultilevel"/>
    <w:tmpl w:val="06B479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C66CB"/>
    <w:rsid w:val="000253A5"/>
    <w:rsid w:val="0006707B"/>
    <w:rsid w:val="00072818"/>
    <w:rsid w:val="00080EA3"/>
    <w:rsid w:val="000815A5"/>
    <w:rsid w:val="000818FD"/>
    <w:rsid w:val="00087ACC"/>
    <w:rsid w:val="00087B23"/>
    <w:rsid w:val="000A5BBC"/>
    <w:rsid w:val="000A64AB"/>
    <w:rsid w:val="000B46A5"/>
    <w:rsid w:val="000B55DA"/>
    <w:rsid w:val="000C66CB"/>
    <w:rsid w:val="000D0396"/>
    <w:rsid w:val="000D4546"/>
    <w:rsid w:val="000D6AB5"/>
    <w:rsid w:val="000E48B0"/>
    <w:rsid w:val="000E4D49"/>
    <w:rsid w:val="000F3FE8"/>
    <w:rsid w:val="00100391"/>
    <w:rsid w:val="00107B80"/>
    <w:rsid w:val="00134B2C"/>
    <w:rsid w:val="00142BE1"/>
    <w:rsid w:val="0015780B"/>
    <w:rsid w:val="001711BB"/>
    <w:rsid w:val="00174833"/>
    <w:rsid w:val="0019287F"/>
    <w:rsid w:val="001A0D4D"/>
    <w:rsid w:val="001A2D08"/>
    <w:rsid w:val="001A461C"/>
    <w:rsid w:val="001C5D89"/>
    <w:rsid w:val="001C6242"/>
    <w:rsid w:val="001C7BFC"/>
    <w:rsid w:val="001E110D"/>
    <w:rsid w:val="001E23B8"/>
    <w:rsid w:val="001E4BE0"/>
    <w:rsid w:val="00205138"/>
    <w:rsid w:val="002135F0"/>
    <w:rsid w:val="002216A8"/>
    <w:rsid w:val="00221768"/>
    <w:rsid w:val="00234962"/>
    <w:rsid w:val="00240E83"/>
    <w:rsid w:val="00240EEE"/>
    <w:rsid w:val="002410E5"/>
    <w:rsid w:val="00243AA7"/>
    <w:rsid w:val="002443F2"/>
    <w:rsid w:val="00246FBB"/>
    <w:rsid w:val="00247A39"/>
    <w:rsid w:val="0025478C"/>
    <w:rsid w:val="00255009"/>
    <w:rsid w:val="0025717A"/>
    <w:rsid w:val="00257197"/>
    <w:rsid w:val="00272004"/>
    <w:rsid w:val="002746B1"/>
    <w:rsid w:val="0027792F"/>
    <w:rsid w:val="002812CD"/>
    <w:rsid w:val="002827B1"/>
    <w:rsid w:val="002A26E0"/>
    <w:rsid w:val="002A33CB"/>
    <w:rsid w:val="002A5223"/>
    <w:rsid w:val="002A646D"/>
    <w:rsid w:val="002A7B90"/>
    <w:rsid w:val="002B48BF"/>
    <w:rsid w:val="002C1DD7"/>
    <w:rsid w:val="002C73E2"/>
    <w:rsid w:val="002D0E3E"/>
    <w:rsid w:val="002F2298"/>
    <w:rsid w:val="002F6B92"/>
    <w:rsid w:val="00305315"/>
    <w:rsid w:val="00305D53"/>
    <w:rsid w:val="00316290"/>
    <w:rsid w:val="00316350"/>
    <w:rsid w:val="0032092D"/>
    <w:rsid w:val="00324AA3"/>
    <w:rsid w:val="00331BA4"/>
    <w:rsid w:val="00364149"/>
    <w:rsid w:val="0038131E"/>
    <w:rsid w:val="00393DC6"/>
    <w:rsid w:val="003A066D"/>
    <w:rsid w:val="003A6D84"/>
    <w:rsid w:val="003A7023"/>
    <w:rsid w:val="003A72FB"/>
    <w:rsid w:val="003B636A"/>
    <w:rsid w:val="003C4F34"/>
    <w:rsid w:val="003C572A"/>
    <w:rsid w:val="003D38B6"/>
    <w:rsid w:val="003E1373"/>
    <w:rsid w:val="003E5557"/>
    <w:rsid w:val="003E5DAE"/>
    <w:rsid w:val="003E7C09"/>
    <w:rsid w:val="00412E9B"/>
    <w:rsid w:val="00417ADC"/>
    <w:rsid w:val="004240EB"/>
    <w:rsid w:val="00432220"/>
    <w:rsid w:val="004401F6"/>
    <w:rsid w:val="00440B96"/>
    <w:rsid w:val="00440EB0"/>
    <w:rsid w:val="00442F82"/>
    <w:rsid w:val="004452BA"/>
    <w:rsid w:val="004479A6"/>
    <w:rsid w:val="00447E71"/>
    <w:rsid w:val="00450722"/>
    <w:rsid w:val="00452757"/>
    <w:rsid w:val="00460E2C"/>
    <w:rsid w:val="004816A2"/>
    <w:rsid w:val="004869EA"/>
    <w:rsid w:val="004B0E99"/>
    <w:rsid w:val="004C4669"/>
    <w:rsid w:val="004C69A6"/>
    <w:rsid w:val="004C7E93"/>
    <w:rsid w:val="004E29AB"/>
    <w:rsid w:val="004F1E4A"/>
    <w:rsid w:val="004F59A3"/>
    <w:rsid w:val="004F5D22"/>
    <w:rsid w:val="004F6CF0"/>
    <w:rsid w:val="005030B6"/>
    <w:rsid w:val="005201C4"/>
    <w:rsid w:val="005204D6"/>
    <w:rsid w:val="00527CDF"/>
    <w:rsid w:val="00530787"/>
    <w:rsid w:val="00530F2A"/>
    <w:rsid w:val="00551185"/>
    <w:rsid w:val="005522B3"/>
    <w:rsid w:val="005615F1"/>
    <w:rsid w:val="005666D7"/>
    <w:rsid w:val="0056744F"/>
    <w:rsid w:val="00574573"/>
    <w:rsid w:val="00580CED"/>
    <w:rsid w:val="00587624"/>
    <w:rsid w:val="00592BCD"/>
    <w:rsid w:val="00597972"/>
    <w:rsid w:val="005B34FE"/>
    <w:rsid w:val="005B42D9"/>
    <w:rsid w:val="005C2D45"/>
    <w:rsid w:val="005D1BDA"/>
    <w:rsid w:val="005F07EB"/>
    <w:rsid w:val="005F30CE"/>
    <w:rsid w:val="005F457D"/>
    <w:rsid w:val="005F5D3A"/>
    <w:rsid w:val="00601E03"/>
    <w:rsid w:val="00605300"/>
    <w:rsid w:val="00610975"/>
    <w:rsid w:val="00611914"/>
    <w:rsid w:val="006165DE"/>
    <w:rsid w:val="00622B85"/>
    <w:rsid w:val="00625EE5"/>
    <w:rsid w:val="00640C82"/>
    <w:rsid w:val="006426A3"/>
    <w:rsid w:val="00643787"/>
    <w:rsid w:val="00643BC8"/>
    <w:rsid w:val="006466EC"/>
    <w:rsid w:val="00653A65"/>
    <w:rsid w:val="00676C86"/>
    <w:rsid w:val="00677B08"/>
    <w:rsid w:val="00683E76"/>
    <w:rsid w:val="006A44B3"/>
    <w:rsid w:val="006A76AC"/>
    <w:rsid w:val="006B17D9"/>
    <w:rsid w:val="006C0AC4"/>
    <w:rsid w:val="006D1E6F"/>
    <w:rsid w:val="006E0FB4"/>
    <w:rsid w:val="006E1463"/>
    <w:rsid w:val="006E18FC"/>
    <w:rsid w:val="006E2119"/>
    <w:rsid w:val="006E2DC3"/>
    <w:rsid w:val="006E5824"/>
    <w:rsid w:val="0071521B"/>
    <w:rsid w:val="00720D20"/>
    <w:rsid w:val="00736502"/>
    <w:rsid w:val="00760DDB"/>
    <w:rsid w:val="00782217"/>
    <w:rsid w:val="007A051B"/>
    <w:rsid w:val="007A331A"/>
    <w:rsid w:val="007A4505"/>
    <w:rsid w:val="007C635C"/>
    <w:rsid w:val="007E372D"/>
    <w:rsid w:val="007F3926"/>
    <w:rsid w:val="00800A0A"/>
    <w:rsid w:val="008052E4"/>
    <w:rsid w:val="00805CB9"/>
    <w:rsid w:val="00806662"/>
    <w:rsid w:val="00810C2B"/>
    <w:rsid w:val="00812B1D"/>
    <w:rsid w:val="0083193C"/>
    <w:rsid w:val="008319F0"/>
    <w:rsid w:val="00847181"/>
    <w:rsid w:val="00857657"/>
    <w:rsid w:val="00860D37"/>
    <w:rsid w:val="0086439F"/>
    <w:rsid w:val="008720E7"/>
    <w:rsid w:val="00876844"/>
    <w:rsid w:val="0087785B"/>
    <w:rsid w:val="008932C2"/>
    <w:rsid w:val="008942E7"/>
    <w:rsid w:val="008A6CC7"/>
    <w:rsid w:val="008C5648"/>
    <w:rsid w:val="008D1911"/>
    <w:rsid w:val="008E445A"/>
    <w:rsid w:val="008E5A5B"/>
    <w:rsid w:val="008F3DA0"/>
    <w:rsid w:val="00900A6D"/>
    <w:rsid w:val="00910745"/>
    <w:rsid w:val="00913BCE"/>
    <w:rsid w:val="0092237A"/>
    <w:rsid w:val="0092449C"/>
    <w:rsid w:val="0093188C"/>
    <w:rsid w:val="00934400"/>
    <w:rsid w:val="00937743"/>
    <w:rsid w:val="0096421A"/>
    <w:rsid w:val="009648E3"/>
    <w:rsid w:val="00964FC0"/>
    <w:rsid w:val="00981080"/>
    <w:rsid w:val="00986671"/>
    <w:rsid w:val="00986906"/>
    <w:rsid w:val="00987D7E"/>
    <w:rsid w:val="00991623"/>
    <w:rsid w:val="00994451"/>
    <w:rsid w:val="009A779F"/>
    <w:rsid w:val="009A7A64"/>
    <w:rsid w:val="009B55FD"/>
    <w:rsid w:val="009B6D52"/>
    <w:rsid w:val="009C793A"/>
    <w:rsid w:val="009E14F4"/>
    <w:rsid w:val="009E2CE1"/>
    <w:rsid w:val="009F01C6"/>
    <w:rsid w:val="00A07702"/>
    <w:rsid w:val="00A12CD7"/>
    <w:rsid w:val="00A166B5"/>
    <w:rsid w:val="00A2048B"/>
    <w:rsid w:val="00A31D73"/>
    <w:rsid w:val="00A362A3"/>
    <w:rsid w:val="00A47C7F"/>
    <w:rsid w:val="00A67A9E"/>
    <w:rsid w:val="00A83711"/>
    <w:rsid w:val="00A92BB2"/>
    <w:rsid w:val="00A94396"/>
    <w:rsid w:val="00AA2DD8"/>
    <w:rsid w:val="00AB5CA4"/>
    <w:rsid w:val="00AB5E5A"/>
    <w:rsid w:val="00AD19A3"/>
    <w:rsid w:val="00AF05B3"/>
    <w:rsid w:val="00AF228E"/>
    <w:rsid w:val="00B1285F"/>
    <w:rsid w:val="00B12FE7"/>
    <w:rsid w:val="00B17214"/>
    <w:rsid w:val="00B20F94"/>
    <w:rsid w:val="00B241DF"/>
    <w:rsid w:val="00B322C0"/>
    <w:rsid w:val="00B3419F"/>
    <w:rsid w:val="00B40DB9"/>
    <w:rsid w:val="00B4245C"/>
    <w:rsid w:val="00B572AB"/>
    <w:rsid w:val="00B62D75"/>
    <w:rsid w:val="00B67F2F"/>
    <w:rsid w:val="00B756A2"/>
    <w:rsid w:val="00B75977"/>
    <w:rsid w:val="00B82C63"/>
    <w:rsid w:val="00B91CC7"/>
    <w:rsid w:val="00B948D0"/>
    <w:rsid w:val="00BB1A24"/>
    <w:rsid w:val="00BC14AB"/>
    <w:rsid w:val="00BC5379"/>
    <w:rsid w:val="00BC7416"/>
    <w:rsid w:val="00BD5586"/>
    <w:rsid w:val="00BF0A5C"/>
    <w:rsid w:val="00BF10C3"/>
    <w:rsid w:val="00BF2173"/>
    <w:rsid w:val="00C018C7"/>
    <w:rsid w:val="00C1424E"/>
    <w:rsid w:val="00C26E13"/>
    <w:rsid w:val="00C33CF7"/>
    <w:rsid w:val="00C402E4"/>
    <w:rsid w:val="00C5203E"/>
    <w:rsid w:val="00C5776C"/>
    <w:rsid w:val="00C634F2"/>
    <w:rsid w:val="00C648E7"/>
    <w:rsid w:val="00C66767"/>
    <w:rsid w:val="00C7390D"/>
    <w:rsid w:val="00C74E1C"/>
    <w:rsid w:val="00C74FF8"/>
    <w:rsid w:val="00CA442C"/>
    <w:rsid w:val="00CA7FBF"/>
    <w:rsid w:val="00CB1788"/>
    <w:rsid w:val="00CB302B"/>
    <w:rsid w:val="00CB54F1"/>
    <w:rsid w:val="00CC7B6C"/>
    <w:rsid w:val="00CD0701"/>
    <w:rsid w:val="00CD0A98"/>
    <w:rsid w:val="00CE5D6A"/>
    <w:rsid w:val="00D00C26"/>
    <w:rsid w:val="00D076D0"/>
    <w:rsid w:val="00D2620D"/>
    <w:rsid w:val="00D27681"/>
    <w:rsid w:val="00D40120"/>
    <w:rsid w:val="00D42455"/>
    <w:rsid w:val="00D43569"/>
    <w:rsid w:val="00D45B6B"/>
    <w:rsid w:val="00D577B5"/>
    <w:rsid w:val="00D72BFE"/>
    <w:rsid w:val="00D73780"/>
    <w:rsid w:val="00D75AF6"/>
    <w:rsid w:val="00D83DC7"/>
    <w:rsid w:val="00D913BA"/>
    <w:rsid w:val="00DA6E80"/>
    <w:rsid w:val="00DB6665"/>
    <w:rsid w:val="00E138D1"/>
    <w:rsid w:val="00E163F6"/>
    <w:rsid w:val="00E23440"/>
    <w:rsid w:val="00E252EE"/>
    <w:rsid w:val="00E32D21"/>
    <w:rsid w:val="00E3471E"/>
    <w:rsid w:val="00E35EFB"/>
    <w:rsid w:val="00E42C7B"/>
    <w:rsid w:val="00E4593A"/>
    <w:rsid w:val="00E531C0"/>
    <w:rsid w:val="00E53EDA"/>
    <w:rsid w:val="00E5749E"/>
    <w:rsid w:val="00E612C0"/>
    <w:rsid w:val="00E65A1F"/>
    <w:rsid w:val="00E6608A"/>
    <w:rsid w:val="00E71669"/>
    <w:rsid w:val="00E74237"/>
    <w:rsid w:val="00E90210"/>
    <w:rsid w:val="00E95EC0"/>
    <w:rsid w:val="00EA5BC1"/>
    <w:rsid w:val="00EB380B"/>
    <w:rsid w:val="00EB45F9"/>
    <w:rsid w:val="00EB5457"/>
    <w:rsid w:val="00EB6DCC"/>
    <w:rsid w:val="00EC4D55"/>
    <w:rsid w:val="00EC5370"/>
    <w:rsid w:val="00ED0F12"/>
    <w:rsid w:val="00ED30F7"/>
    <w:rsid w:val="00F00A15"/>
    <w:rsid w:val="00F06311"/>
    <w:rsid w:val="00F108D2"/>
    <w:rsid w:val="00F1207C"/>
    <w:rsid w:val="00F16262"/>
    <w:rsid w:val="00F320C4"/>
    <w:rsid w:val="00F41D91"/>
    <w:rsid w:val="00F461FD"/>
    <w:rsid w:val="00F6116C"/>
    <w:rsid w:val="00F66CB7"/>
    <w:rsid w:val="00F86764"/>
    <w:rsid w:val="00F9334E"/>
    <w:rsid w:val="00FA1287"/>
    <w:rsid w:val="00FB7D2E"/>
    <w:rsid w:val="00FD2163"/>
    <w:rsid w:val="00FE681C"/>
    <w:rsid w:val="00FF4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D38BB2"/>
  <w15:docId w15:val="{F4C9CC0B-EBA0-4C50-9C7D-087CCAE74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24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824"/>
    <w:pPr>
      <w:widowControl w:val="0"/>
      <w:ind w:left="720"/>
      <w:contextualSpacing/>
    </w:pPr>
    <w:rPr>
      <w:rFonts w:ascii="Garamond" w:eastAsia="Garamond" w:hAnsi="Garamond" w:cs="Garamond"/>
      <w:color w:val="000000"/>
      <w:sz w:val="24"/>
      <w:szCs w:val="24"/>
    </w:rPr>
  </w:style>
  <w:style w:type="paragraph" w:styleId="BalloonText">
    <w:name w:val="Balloon Text"/>
    <w:basedOn w:val="Normal"/>
    <w:link w:val="BalloonTextChar"/>
    <w:uiPriority w:val="99"/>
    <w:semiHidden/>
    <w:unhideWhenUsed/>
    <w:rsid w:val="00E234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440"/>
    <w:rPr>
      <w:rFonts w:ascii="Segoe UI" w:hAnsi="Segoe UI" w:cs="Segoe UI"/>
      <w:sz w:val="18"/>
      <w:szCs w:val="18"/>
    </w:rPr>
  </w:style>
  <w:style w:type="character" w:customStyle="1" w:styleId="Heading1Char">
    <w:name w:val="Heading 1 Char"/>
    <w:basedOn w:val="DefaultParagraphFont"/>
    <w:link w:val="Heading1"/>
    <w:uiPriority w:val="9"/>
    <w:rsid w:val="00C1424E"/>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7785B"/>
    <w:pPr>
      <w:tabs>
        <w:tab w:val="center" w:pos="4680"/>
        <w:tab w:val="right" w:pos="9360"/>
      </w:tabs>
    </w:pPr>
  </w:style>
  <w:style w:type="character" w:customStyle="1" w:styleId="HeaderChar">
    <w:name w:val="Header Char"/>
    <w:basedOn w:val="DefaultParagraphFont"/>
    <w:link w:val="Header"/>
    <w:uiPriority w:val="99"/>
    <w:rsid w:val="0087785B"/>
  </w:style>
  <w:style w:type="paragraph" w:styleId="Footer">
    <w:name w:val="footer"/>
    <w:basedOn w:val="Normal"/>
    <w:link w:val="FooterChar"/>
    <w:uiPriority w:val="99"/>
    <w:unhideWhenUsed/>
    <w:rsid w:val="0087785B"/>
    <w:pPr>
      <w:tabs>
        <w:tab w:val="center" w:pos="4680"/>
        <w:tab w:val="right" w:pos="9360"/>
      </w:tabs>
    </w:pPr>
  </w:style>
  <w:style w:type="character" w:customStyle="1" w:styleId="FooterChar">
    <w:name w:val="Footer Char"/>
    <w:basedOn w:val="DefaultParagraphFont"/>
    <w:link w:val="Footer"/>
    <w:uiPriority w:val="99"/>
    <w:rsid w:val="0087785B"/>
  </w:style>
  <w:style w:type="table" w:styleId="TableGrid">
    <w:name w:val="Table Grid"/>
    <w:basedOn w:val="TableNormal"/>
    <w:rsid w:val="0083193C"/>
    <w:pPr>
      <w:widowControl w:val="0"/>
      <w:contextualSpacing/>
    </w:pPr>
    <w:rPr>
      <w:rFonts w:ascii="Arial" w:eastAsia="Arial" w:hAnsi="Arial" w:cs="Arial"/>
      <w:color w:val="00000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213039">
      <w:bodyDiv w:val="1"/>
      <w:marLeft w:val="0"/>
      <w:marRight w:val="0"/>
      <w:marTop w:val="0"/>
      <w:marBottom w:val="0"/>
      <w:divBdr>
        <w:top w:val="none" w:sz="0" w:space="0" w:color="auto"/>
        <w:left w:val="none" w:sz="0" w:space="0" w:color="auto"/>
        <w:bottom w:val="none" w:sz="0" w:space="0" w:color="auto"/>
        <w:right w:val="none" w:sz="0" w:space="0" w:color="auto"/>
      </w:divBdr>
      <w:divsChild>
        <w:div w:id="258030967">
          <w:marLeft w:val="0"/>
          <w:marRight w:val="0"/>
          <w:marTop w:val="0"/>
          <w:marBottom w:val="0"/>
          <w:divBdr>
            <w:top w:val="none" w:sz="0" w:space="0" w:color="auto"/>
            <w:left w:val="none" w:sz="0" w:space="0" w:color="auto"/>
            <w:bottom w:val="none" w:sz="0" w:space="0" w:color="auto"/>
            <w:right w:val="none" w:sz="0" w:space="0" w:color="auto"/>
          </w:divBdr>
        </w:div>
        <w:div w:id="1844708219">
          <w:marLeft w:val="0"/>
          <w:marRight w:val="0"/>
          <w:marTop w:val="0"/>
          <w:marBottom w:val="0"/>
          <w:divBdr>
            <w:top w:val="none" w:sz="0" w:space="0" w:color="auto"/>
            <w:left w:val="none" w:sz="0" w:space="0" w:color="auto"/>
            <w:bottom w:val="none" w:sz="0" w:space="0" w:color="auto"/>
            <w:right w:val="none" w:sz="0" w:space="0" w:color="auto"/>
          </w:divBdr>
        </w:div>
      </w:divsChild>
    </w:div>
    <w:div w:id="1717199856">
      <w:bodyDiv w:val="1"/>
      <w:marLeft w:val="0"/>
      <w:marRight w:val="0"/>
      <w:marTop w:val="0"/>
      <w:marBottom w:val="0"/>
      <w:divBdr>
        <w:top w:val="none" w:sz="0" w:space="0" w:color="auto"/>
        <w:left w:val="none" w:sz="0" w:space="0" w:color="auto"/>
        <w:bottom w:val="none" w:sz="0" w:space="0" w:color="auto"/>
        <w:right w:val="none" w:sz="0" w:space="0" w:color="auto"/>
      </w:divBdr>
    </w:div>
    <w:div w:id="2090150442">
      <w:bodyDiv w:val="1"/>
      <w:marLeft w:val="0"/>
      <w:marRight w:val="0"/>
      <w:marTop w:val="0"/>
      <w:marBottom w:val="0"/>
      <w:divBdr>
        <w:top w:val="none" w:sz="0" w:space="0" w:color="auto"/>
        <w:left w:val="none" w:sz="0" w:space="0" w:color="auto"/>
        <w:bottom w:val="none" w:sz="0" w:space="0" w:color="auto"/>
        <w:right w:val="none" w:sz="0" w:space="0" w:color="auto"/>
      </w:divBdr>
      <w:divsChild>
        <w:div w:id="23404546">
          <w:marLeft w:val="0"/>
          <w:marRight w:val="0"/>
          <w:marTop w:val="0"/>
          <w:marBottom w:val="0"/>
          <w:divBdr>
            <w:top w:val="none" w:sz="0" w:space="0" w:color="auto"/>
            <w:left w:val="none" w:sz="0" w:space="0" w:color="auto"/>
            <w:bottom w:val="none" w:sz="0" w:space="0" w:color="auto"/>
            <w:right w:val="none" w:sz="0" w:space="0" w:color="auto"/>
          </w:divBdr>
        </w:div>
        <w:div w:id="63472411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8723</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MaryEllen Kennedy</dc:creator>
  <cp:keywords/>
  <dc:description/>
  <cp:lastModifiedBy>meod</cp:lastModifiedBy>
  <cp:revision>2</cp:revision>
  <cp:lastPrinted>2017-10-04T19:06:00Z</cp:lastPrinted>
  <dcterms:created xsi:type="dcterms:W3CDTF">2021-07-05T13:25:00Z</dcterms:created>
  <dcterms:modified xsi:type="dcterms:W3CDTF">2021-08-05T14:42:00Z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