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4E63F35" w:rsidR="00C25C10" w:rsidRDefault="00E25A60"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67F160B7"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BF5329">
        <w:rPr>
          <w:rFonts w:asciiTheme="minorHAnsi" w:hAnsiTheme="minorHAnsi"/>
          <w:color w:val="auto"/>
          <w:szCs w:val="22"/>
        </w:rPr>
        <w:t>December 16</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CC4553C" w14:textId="0CA962DB" w:rsidR="00F003ED" w:rsidRDefault="00F003ED" w:rsidP="00F003ED">
      <w:pPr>
        <w:spacing w:line="240" w:lineRule="auto"/>
        <w:contextualSpacing w:val="0"/>
        <w:jc w:val="center"/>
      </w:pPr>
      <w:r>
        <w:t>Join Zoom Meeting on your computer</w:t>
      </w:r>
    </w:p>
    <w:p w14:paraId="3DB4A24A" w14:textId="3E2331AA" w:rsidR="00F003ED" w:rsidRDefault="00BF5329" w:rsidP="00F003ED">
      <w:pPr>
        <w:spacing w:line="240" w:lineRule="auto"/>
        <w:contextualSpacing w:val="0"/>
        <w:jc w:val="center"/>
      </w:pPr>
      <w:r>
        <w:t>https://us02web.zoom.us/j/85143188312?pwd=VFNrVjQ0QVVRNVloODBhaXBhZ0gvQT09</w:t>
      </w:r>
    </w:p>
    <w:p w14:paraId="563DE3BC" w14:textId="27DD55F7" w:rsidR="00F003ED" w:rsidRDefault="00BF5329" w:rsidP="00BF5329">
      <w:pPr>
        <w:spacing w:line="240" w:lineRule="auto"/>
        <w:contextualSpacing w:val="0"/>
        <w:jc w:val="center"/>
      </w:pPr>
      <w:r>
        <w:t>Meeting ID: 851 4318 8312 Passcode: 1S1Z9i</w:t>
      </w:r>
    </w:p>
    <w:p w14:paraId="7137A098" w14:textId="77777777" w:rsidR="00BF5329" w:rsidRDefault="00BF5329" w:rsidP="00BF5329">
      <w:pPr>
        <w:spacing w:line="240" w:lineRule="auto"/>
        <w:contextualSpacing w:val="0"/>
        <w:jc w:val="center"/>
      </w:pPr>
    </w:p>
    <w:p w14:paraId="3739E8F2" w14:textId="597781B0" w:rsidR="00F003ED" w:rsidRDefault="00F003ED" w:rsidP="00F003ED">
      <w:pPr>
        <w:spacing w:line="240" w:lineRule="auto"/>
        <w:contextualSpacing w:val="0"/>
        <w:jc w:val="center"/>
      </w:pPr>
      <w:r>
        <w:t>Or Dial in telephone: +1 929 205 6099 US (New York)</w:t>
      </w:r>
    </w:p>
    <w:p w14:paraId="6313E0F1" w14:textId="0E81E86A" w:rsidR="00F003ED" w:rsidRDefault="00F003ED" w:rsidP="00F003ED">
      <w:pPr>
        <w:spacing w:line="240" w:lineRule="auto"/>
        <w:contextualSpacing w:val="0"/>
        <w:jc w:val="center"/>
      </w:pPr>
      <w:r>
        <w:t xml:space="preserve">Meeting ID: </w:t>
      </w:r>
      <w:r w:rsidR="00BF5329">
        <w:t>851 4318 8312</w:t>
      </w:r>
      <w:r>
        <w:t xml:space="preserve"> Password: </w:t>
      </w:r>
      <w:r w:rsidR="00BF5329">
        <w:t>538720</w:t>
      </w:r>
    </w:p>
    <w:p w14:paraId="139515E9" w14:textId="006F17E6" w:rsidR="002A15BF" w:rsidRDefault="002A15BF" w:rsidP="002A15BF">
      <w:pPr>
        <w:spacing w:line="240" w:lineRule="auto"/>
        <w:contextualSpacing w:val="0"/>
        <w:jc w:val="center"/>
        <w:rPr>
          <w:rFonts w:asciiTheme="minorHAnsi" w:hAnsiTheme="minorHAnsi"/>
          <w:color w:val="auto"/>
          <w:szCs w:val="22"/>
        </w:rPr>
      </w:pPr>
    </w:p>
    <w:p w14:paraId="73CBF871" w14:textId="2F2C0706" w:rsidR="00F90241" w:rsidRPr="00884064" w:rsidRDefault="00E25A60" w:rsidP="0051558C">
      <w:pPr>
        <w:spacing w:line="240" w:lineRule="auto"/>
        <w:contextualSpacing w:val="0"/>
        <w:rPr>
          <w:rFonts w:asciiTheme="minorHAnsi" w:hAnsiTheme="minorHAnsi"/>
          <w:color w:val="auto"/>
          <w:szCs w:val="22"/>
        </w:rPr>
      </w:pPr>
      <w:r w:rsidRPr="00884064">
        <w:rPr>
          <w:rFonts w:asciiTheme="minorHAnsi" w:hAnsiTheme="minorHAnsi"/>
          <w:color w:val="auto"/>
          <w:szCs w:val="22"/>
        </w:rPr>
        <w:t>Attending:</w:t>
      </w:r>
      <w:r w:rsidR="00E31748">
        <w:rPr>
          <w:rFonts w:asciiTheme="minorHAnsi" w:hAnsiTheme="minorHAnsi"/>
          <w:color w:val="auto"/>
          <w:szCs w:val="22"/>
        </w:rPr>
        <w:t xml:space="preserve"> Kent Lew, Steve Nelson, Doug McNally, David Dvore, Jeff Piemont</w:t>
      </w:r>
      <w:r w:rsidR="00B22D9D">
        <w:rPr>
          <w:rFonts w:asciiTheme="minorHAnsi" w:hAnsiTheme="minorHAnsi"/>
          <w:color w:val="auto"/>
          <w:szCs w:val="22"/>
        </w:rPr>
        <w:t>, Sheila Litchfield, Jim Drawe, Art Schwenger, Kathy Soule-Regine</w:t>
      </w:r>
      <w:r w:rsidR="00AC3DC4">
        <w:rPr>
          <w:rFonts w:asciiTheme="minorHAnsi" w:hAnsiTheme="minorHAnsi"/>
          <w:color w:val="auto"/>
          <w:szCs w:val="22"/>
        </w:rPr>
        <w:t>, Don Hall</w:t>
      </w:r>
      <w:r w:rsidR="005729C7">
        <w:rPr>
          <w:rFonts w:asciiTheme="minorHAnsi" w:hAnsiTheme="minorHAnsi"/>
          <w:color w:val="auto"/>
          <w:szCs w:val="22"/>
        </w:rPr>
        <w:t>, Bob Labrie</w:t>
      </w:r>
    </w:p>
    <w:p w14:paraId="7306EF6C" w14:textId="2BBAEDFF" w:rsidR="00F90241" w:rsidRPr="00E25A60" w:rsidRDefault="00E25A60" w:rsidP="0051558C">
      <w:pPr>
        <w:spacing w:line="240" w:lineRule="auto"/>
        <w:contextualSpacing w:val="0"/>
        <w:rPr>
          <w:rFonts w:asciiTheme="minorHAnsi" w:hAnsiTheme="minorHAnsi"/>
          <w:b/>
          <w:bCs/>
          <w:color w:val="auto"/>
          <w:szCs w:val="22"/>
        </w:rPr>
      </w:pPr>
      <w:r w:rsidRPr="00884064">
        <w:rPr>
          <w:rFonts w:asciiTheme="minorHAnsi" w:hAnsiTheme="minorHAnsi"/>
          <w:color w:val="auto"/>
          <w:szCs w:val="22"/>
        </w:rPr>
        <w:t>Called to order at:</w:t>
      </w:r>
      <w:r w:rsidR="00E31748">
        <w:rPr>
          <w:rFonts w:asciiTheme="minorHAnsi" w:hAnsiTheme="minorHAnsi"/>
          <w:color w:val="auto"/>
          <w:szCs w:val="22"/>
        </w:rPr>
        <w:t xml:space="preserve"> 6:30pm</w:t>
      </w:r>
    </w:p>
    <w:p w14:paraId="3388DF88" w14:textId="77777777" w:rsidR="00E25A60" w:rsidRPr="007D542F" w:rsidRDefault="00E25A60" w:rsidP="0051558C">
      <w:pPr>
        <w:spacing w:line="240" w:lineRule="auto"/>
        <w:contextualSpacing w:val="0"/>
        <w:rPr>
          <w:rFonts w:asciiTheme="minorHAnsi" w:hAnsiTheme="minorHAnsi"/>
          <w:b/>
          <w:bCs/>
          <w:color w:val="auto"/>
          <w:szCs w:val="22"/>
        </w:rPr>
      </w:pPr>
    </w:p>
    <w:p w14:paraId="09BE92A1" w14:textId="506CB49A" w:rsidR="002C46B1" w:rsidRDefault="00E6099E" w:rsidP="00B27118">
      <w:pPr>
        <w:spacing w:line="240" w:lineRule="auto"/>
        <w:contextualSpacing w:val="0"/>
        <w:rPr>
          <w:rFonts w:ascii="Calibri" w:hAnsi="Calibri"/>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14:paraId="560AFA6C" w14:textId="7E35E8C8" w:rsidR="00884064" w:rsidRDefault="00884064" w:rsidP="00B27118">
      <w:pPr>
        <w:spacing w:line="240" w:lineRule="auto"/>
        <w:contextualSpacing w:val="0"/>
        <w:rPr>
          <w:rFonts w:asciiTheme="minorHAnsi" w:hAnsiTheme="minorHAnsi"/>
          <w:b/>
          <w:bCs/>
          <w:color w:val="404040" w:themeColor="text1" w:themeTint="BF"/>
          <w:sz w:val="24"/>
        </w:rPr>
      </w:pPr>
    </w:p>
    <w:p w14:paraId="753041E8" w14:textId="41B81E5F" w:rsidR="00884064" w:rsidRDefault="00884064" w:rsidP="00B27118">
      <w:pPr>
        <w:spacing w:line="240" w:lineRule="auto"/>
        <w:contextualSpacing w:val="0"/>
        <w:rPr>
          <w:rFonts w:asciiTheme="minorHAnsi" w:hAnsiTheme="minorHAnsi"/>
          <w:color w:val="404040" w:themeColor="text1" w:themeTint="BF"/>
          <w:sz w:val="24"/>
        </w:rPr>
      </w:pPr>
      <w:r w:rsidRPr="00884064">
        <w:rPr>
          <w:rFonts w:asciiTheme="minorHAnsi" w:hAnsiTheme="minorHAnsi"/>
          <w:color w:val="404040" w:themeColor="text1" w:themeTint="BF"/>
          <w:sz w:val="24"/>
        </w:rPr>
        <w:t>Moved</w:t>
      </w:r>
      <w:r>
        <w:rPr>
          <w:rFonts w:asciiTheme="minorHAnsi" w:hAnsiTheme="minorHAnsi"/>
          <w:color w:val="404040" w:themeColor="text1" w:themeTint="BF"/>
          <w:sz w:val="24"/>
        </w:rPr>
        <w:t>:</w:t>
      </w:r>
      <w:r w:rsidR="00B22D9D">
        <w:rPr>
          <w:rFonts w:asciiTheme="minorHAnsi" w:hAnsiTheme="minorHAnsi"/>
          <w:color w:val="404040" w:themeColor="text1" w:themeTint="BF"/>
          <w:sz w:val="24"/>
        </w:rPr>
        <w:t xml:space="preserve"> D</w:t>
      </w:r>
      <w:r w:rsidR="0078211F">
        <w:rPr>
          <w:rFonts w:asciiTheme="minorHAnsi" w:hAnsiTheme="minorHAnsi"/>
          <w:color w:val="404040" w:themeColor="text1" w:themeTint="BF"/>
          <w:sz w:val="24"/>
        </w:rPr>
        <w:t>avid Dvore</w:t>
      </w:r>
    </w:p>
    <w:p w14:paraId="205BDF13" w14:textId="6BFD3349" w:rsidR="00884064" w:rsidRDefault="00884064" w:rsidP="00B27118">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Seconded:</w:t>
      </w:r>
      <w:r w:rsidR="00B22D9D">
        <w:rPr>
          <w:rFonts w:asciiTheme="minorHAnsi" w:hAnsiTheme="minorHAnsi"/>
          <w:color w:val="404040" w:themeColor="text1" w:themeTint="BF"/>
          <w:sz w:val="24"/>
        </w:rPr>
        <w:t xml:space="preserve"> </w:t>
      </w:r>
      <w:r w:rsidR="0078211F">
        <w:rPr>
          <w:rFonts w:asciiTheme="minorHAnsi" w:hAnsiTheme="minorHAnsi"/>
          <w:color w:val="404040" w:themeColor="text1" w:themeTint="BF"/>
          <w:sz w:val="24"/>
        </w:rPr>
        <w:t>MaryEllen (?)</w:t>
      </w:r>
    </w:p>
    <w:p w14:paraId="169ECC92" w14:textId="1EF61E58" w:rsidR="00B22D9D" w:rsidRDefault="00B22D9D" w:rsidP="00B27118">
      <w:pPr>
        <w:spacing w:line="240" w:lineRule="auto"/>
        <w:contextualSpacing w:val="0"/>
        <w:rPr>
          <w:rFonts w:asciiTheme="minorHAnsi" w:hAnsiTheme="minorHAnsi"/>
          <w:color w:val="404040" w:themeColor="text1" w:themeTint="BF"/>
          <w:sz w:val="24"/>
        </w:rPr>
      </w:pPr>
    </w:p>
    <w:p w14:paraId="62F6D714" w14:textId="28ECA1CD" w:rsidR="00B22D9D" w:rsidRDefault="00B22D9D" w:rsidP="00B27118">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r w:rsidR="0078211F">
        <w:rPr>
          <w:rFonts w:asciiTheme="minorHAnsi" w:hAnsiTheme="minorHAnsi"/>
          <w:color w:val="404040" w:themeColor="text1" w:themeTint="BF"/>
          <w:sz w:val="24"/>
        </w:rPr>
        <w:t xml:space="preserve"> reports </w:t>
      </w:r>
      <w:r w:rsidR="00861B77">
        <w:rPr>
          <w:rFonts w:asciiTheme="minorHAnsi" w:hAnsiTheme="minorHAnsi"/>
          <w:color w:val="404040" w:themeColor="text1" w:themeTint="BF"/>
          <w:sz w:val="24"/>
        </w:rPr>
        <w:t>the Washington</w:t>
      </w:r>
      <w:r>
        <w:rPr>
          <w:rFonts w:asciiTheme="minorHAnsi" w:hAnsiTheme="minorHAnsi"/>
          <w:color w:val="404040" w:themeColor="text1" w:themeTint="BF"/>
          <w:sz w:val="24"/>
        </w:rPr>
        <w:t xml:space="preserve"> repair bill is in dispute </w:t>
      </w:r>
      <w:r w:rsidR="0078211F">
        <w:rPr>
          <w:rFonts w:asciiTheme="minorHAnsi" w:hAnsiTheme="minorHAnsi"/>
          <w:color w:val="404040" w:themeColor="text1" w:themeTint="BF"/>
          <w:sz w:val="24"/>
        </w:rPr>
        <w:t>since</w:t>
      </w:r>
      <w:r>
        <w:rPr>
          <w:rFonts w:asciiTheme="minorHAnsi" w:hAnsiTheme="minorHAnsi"/>
          <w:color w:val="404040" w:themeColor="text1" w:themeTint="BF"/>
          <w:sz w:val="24"/>
        </w:rPr>
        <w:t xml:space="preserve"> after hours billing should be $125, not $150. Jim would prefer to pay and ask for rebate. Kent notes a bill for Rowe includes installation – David – the amount on warrant is the only the part for repair. No documentation for N</w:t>
      </w:r>
      <w:r w:rsidR="0078211F">
        <w:rPr>
          <w:rFonts w:asciiTheme="minorHAnsi" w:hAnsiTheme="minorHAnsi"/>
          <w:color w:val="404040" w:themeColor="text1" w:themeTint="BF"/>
          <w:sz w:val="24"/>
        </w:rPr>
        <w:t xml:space="preserve">ew </w:t>
      </w:r>
      <w:r>
        <w:rPr>
          <w:rFonts w:asciiTheme="minorHAnsi" w:hAnsiTheme="minorHAnsi"/>
          <w:color w:val="404040" w:themeColor="text1" w:themeTint="BF"/>
          <w:sz w:val="24"/>
        </w:rPr>
        <w:t>S</w:t>
      </w:r>
      <w:r w:rsidR="0078211F">
        <w:rPr>
          <w:rFonts w:asciiTheme="minorHAnsi" w:hAnsiTheme="minorHAnsi"/>
          <w:color w:val="404040" w:themeColor="text1" w:themeTint="BF"/>
          <w:sz w:val="24"/>
        </w:rPr>
        <w:t>alem</w:t>
      </w:r>
      <w:r>
        <w:rPr>
          <w:rFonts w:asciiTheme="minorHAnsi" w:hAnsiTheme="minorHAnsi"/>
          <w:color w:val="404040" w:themeColor="text1" w:themeTint="BF"/>
          <w:sz w:val="24"/>
        </w:rPr>
        <w:t xml:space="preserve"> </w:t>
      </w:r>
      <w:r w:rsidR="0078211F">
        <w:rPr>
          <w:rFonts w:asciiTheme="minorHAnsi" w:hAnsiTheme="minorHAnsi"/>
          <w:color w:val="404040" w:themeColor="text1" w:themeTint="BF"/>
          <w:sz w:val="24"/>
        </w:rPr>
        <w:t>invoice 2146021 in the warrant package</w:t>
      </w:r>
      <w:r>
        <w:rPr>
          <w:rFonts w:asciiTheme="minorHAnsi" w:hAnsiTheme="minorHAnsi"/>
          <w:color w:val="404040" w:themeColor="text1" w:themeTint="BF"/>
          <w:sz w:val="24"/>
        </w:rPr>
        <w:t xml:space="preserve">.  Insurance for Rowe from MIIA should be listed as such, not as pole bonds. That insurance category will be renamed to clarify what it is for. </w:t>
      </w:r>
    </w:p>
    <w:p w14:paraId="4B8DEE27" w14:textId="524AE196" w:rsidR="00B22D9D" w:rsidRPr="00884064" w:rsidRDefault="0078211F" w:rsidP="00B27118">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Vote:</w:t>
      </w:r>
    </w:p>
    <w:tbl>
      <w:tblPr>
        <w:tblStyle w:val="TableGrid"/>
        <w:tblW w:w="0" w:type="auto"/>
        <w:tblLook w:val="04A0" w:firstRow="1" w:lastRow="0" w:firstColumn="1" w:lastColumn="0" w:noHBand="0" w:noVBand="1"/>
      </w:tblPr>
      <w:tblGrid>
        <w:gridCol w:w="2065"/>
        <w:gridCol w:w="990"/>
      </w:tblGrid>
      <w:tr w:rsidR="00884064" w14:paraId="24FA6104" w14:textId="77777777" w:rsidTr="00884064">
        <w:tc>
          <w:tcPr>
            <w:tcW w:w="2065" w:type="dxa"/>
          </w:tcPr>
          <w:p w14:paraId="2C1A3E45" w14:textId="5FF224D6" w:rsidR="00884064" w:rsidRDefault="00884064" w:rsidP="00B27118">
            <w:pPr>
              <w:contextualSpacing w:val="0"/>
              <w:rPr>
                <w:rFonts w:ascii="Calibri" w:hAnsi="Calibri"/>
                <w:color w:val="404040" w:themeColor="text1" w:themeTint="BF"/>
                <w:sz w:val="24"/>
              </w:rPr>
            </w:pPr>
            <w:r>
              <w:rPr>
                <w:rFonts w:ascii="Calibri" w:hAnsi="Calibri"/>
                <w:color w:val="404040" w:themeColor="text1" w:themeTint="BF"/>
                <w:sz w:val="24"/>
              </w:rPr>
              <w:t>Doug</w:t>
            </w:r>
          </w:p>
        </w:tc>
        <w:tc>
          <w:tcPr>
            <w:tcW w:w="990" w:type="dxa"/>
          </w:tcPr>
          <w:p w14:paraId="05D3AF57" w14:textId="1F2B5D57" w:rsidR="00884064" w:rsidRDefault="00F73C66" w:rsidP="00F73C66">
            <w:pPr>
              <w:contextualSpacing w:val="0"/>
              <w:jc w:val="center"/>
              <w:rPr>
                <w:rFonts w:ascii="Calibri" w:hAnsi="Calibri"/>
                <w:color w:val="404040" w:themeColor="text1" w:themeTint="BF"/>
                <w:sz w:val="24"/>
              </w:rPr>
            </w:pPr>
            <w:r>
              <w:rPr>
                <w:rFonts w:ascii="Calibri" w:hAnsi="Calibri"/>
                <w:color w:val="404040" w:themeColor="text1" w:themeTint="BF"/>
                <w:sz w:val="24"/>
              </w:rPr>
              <w:t>Y</w:t>
            </w:r>
          </w:p>
        </w:tc>
      </w:tr>
      <w:tr w:rsidR="00884064" w14:paraId="044F01D7" w14:textId="77777777" w:rsidTr="00884064">
        <w:tc>
          <w:tcPr>
            <w:tcW w:w="2065" w:type="dxa"/>
          </w:tcPr>
          <w:p w14:paraId="3468AA13" w14:textId="720E1377" w:rsidR="00884064" w:rsidRDefault="00884064" w:rsidP="00B27118">
            <w:pPr>
              <w:contextualSpacing w:val="0"/>
              <w:rPr>
                <w:rFonts w:ascii="Calibri" w:hAnsi="Calibri"/>
                <w:color w:val="404040" w:themeColor="text1" w:themeTint="BF"/>
                <w:sz w:val="24"/>
              </w:rPr>
            </w:pPr>
            <w:r>
              <w:rPr>
                <w:rFonts w:ascii="Calibri" w:hAnsi="Calibri"/>
                <w:color w:val="404040" w:themeColor="text1" w:themeTint="BF"/>
                <w:sz w:val="24"/>
              </w:rPr>
              <w:t>David</w:t>
            </w:r>
          </w:p>
        </w:tc>
        <w:tc>
          <w:tcPr>
            <w:tcW w:w="990" w:type="dxa"/>
          </w:tcPr>
          <w:p w14:paraId="2E5169A7" w14:textId="5DA891D8" w:rsidR="00884064" w:rsidRDefault="00F73C66" w:rsidP="00F73C66">
            <w:pPr>
              <w:contextualSpacing w:val="0"/>
              <w:jc w:val="center"/>
              <w:rPr>
                <w:rFonts w:ascii="Calibri" w:hAnsi="Calibri"/>
                <w:color w:val="404040" w:themeColor="text1" w:themeTint="BF"/>
                <w:sz w:val="24"/>
              </w:rPr>
            </w:pPr>
            <w:r>
              <w:rPr>
                <w:rFonts w:ascii="Calibri" w:hAnsi="Calibri"/>
                <w:color w:val="404040" w:themeColor="text1" w:themeTint="BF"/>
                <w:sz w:val="24"/>
              </w:rPr>
              <w:t>Y</w:t>
            </w:r>
          </w:p>
        </w:tc>
      </w:tr>
      <w:tr w:rsidR="00884064" w14:paraId="28908D35" w14:textId="77777777" w:rsidTr="00884064">
        <w:tc>
          <w:tcPr>
            <w:tcW w:w="2065" w:type="dxa"/>
          </w:tcPr>
          <w:p w14:paraId="6606443C" w14:textId="5C1BD7C0" w:rsidR="00884064" w:rsidRDefault="00884064" w:rsidP="00B27118">
            <w:pPr>
              <w:contextualSpacing w:val="0"/>
              <w:rPr>
                <w:rFonts w:ascii="Calibri" w:hAnsi="Calibri"/>
                <w:color w:val="404040" w:themeColor="text1" w:themeTint="BF"/>
                <w:sz w:val="24"/>
              </w:rPr>
            </w:pPr>
            <w:r>
              <w:rPr>
                <w:rFonts w:ascii="Calibri" w:hAnsi="Calibri"/>
                <w:color w:val="404040" w:themeColor="text1" w:themeTint="BF"/>
                <w:sz w:val="24"/>
              </w:rPr>
              <w:t>Kent</w:t>
            </w:r>
          </w:p>
        </w:tc>
        <w:tc>
          <w:tcPr>
            <w:tcW w:w="990" w:type="dxa"/>
          </w:tcPr>
          <w:p w14:paraId="1974954E" w14:textId="26EFF100" w:rsidR="00884064" w:rsidRDefault="00F73C66" w:rsidP="00F73C66">
            <w:pPr>
              <w:contextualSpacing w:val="0"/>
              <w:jc w:val="center"/>
              <w:rPr>
                <w:rFonts w:ascii="Calibri" w:hAnsi="Calibri"/>
                <w:color w:val="404040" w:themeColor="text1" w:themeTint="BF"/>
                <w:sz w:val="24"/>
              </w:rPr>
            </w:pPr>
            <w:r>
              <w:rPr>
                <w:rFonts w:ascii="Calibri" w:hAnsi="Calibri"/>
                <w:color w:val="404040" w:themeColor="text1" w:themeTint="BF"/>
                <w:sz w:val="24"/>
              </w:rPr>
              <w:t>Y</w:t>
            </w:r>
          </w:p>
        </w:tc>
      </w:tr>
      <w:tr w:rsidR="00884064" w14:paraId="31956A60" w14:textId="77777777" w:rsidTr="00884064">
        <w:tc>
          <w:tcPr>
            <w:tcW w:w="2065" w:type="dxa"/>
          </w:tcPr>
          <w:p w14:paraId="4C85E2C0" w14:textId="67E89271" w:rsidR="00884064" w:rsidRDefault="00884064" w:rsidP="00B27118">
            <w:pPr>
              <w:contextualSpacing w:val="0"/>
              <w:rPr>
                <w:rFonts w:ascii="Calibri" w:hAnsi="Calibri"/>
                <w:color w:val="404040" w:themeColor="text1" w:themeTint="BF"/>
                <w:sz w:val="24"/>
              </w:rPr>
            </w:pPr>
            <w:r>
              <w:rPr>
                <w:rFonts w:ascii="Calibri" w:hAnsi="Calibri"/>
                <w:color w:val="404040" w:themeColor="text1" w:themeTint="BF"/>
                <w:sz w:val="24"/>
              </w:rPr>
              <w:t>MaryEllen</w:t>
            </w:r>
          </w:p>
        </w:tc>
        <w:tc>
          <w:tcPr>
            <w:tcW w:w="990" w:type="dxa"/>
          </w:tcPr>
          <w:p w14:paraId="4758B7F1" w14:textId="5DFD4532" w:rsidR="00884064" w:rsidRDefault="00F73C66" w:rsidP="00F73C66">
            <w:pPr>
              <w:contextualSpacing w:val="0"/>
              <w:jc w:val="center"/>
              <w:rPr>
                <w:rFonts w:ascii="Calibri" w:hAnsi="Calibri"/>
                <w:color w:val="404040" w:themeColor="text1" w:themeTint="BF"/>
                <w:sz w:val="24"/>
              </w:rPr>
            </w:pPr>
            <w:r>
              <w:rPr>
                <w:rFonts w:ascii="Calibri" w:hAnsi="Calibri"/>
                <w:color w:val="404040" w:themeColor="text1" w:themeTint="BF"/>
                <w:sz w:val="24"/>
              </w:rPr>
              <w:t>Y</w:t>
            </w:r>
          </w:p>
        </w:tc>
      </w:tr>
    </w:tbl>
    <w:p w14:paraId="41CD5F50" w14:textId="7EA56491" w:rsidR="007D542F" w:rsidRDefault="00F73C66"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Approved unanimously by the Executive Committee.</w:t>
      </w:r>
    </w:p>
    <w:p w14:paraId="3AA04DC6" w14:textId="1EDC088C" w:rsidR="00F73C66" w:rsidRDefault="00F73C66" w:rsidP="00B27118">
      <w:pPr>
        <w:spacing w:line="240" w:lineRule="auto"/>
        <w:contextualSpacing w:val="0"/>
        <w:rPr>
          <w:rFonts w:ascii="Calibri" w:hAnsi="Calibri"/>
          <w:color w:val="404040" w:themeColor="text1" w:themeTint="BF"/>
          <w:sz w:val="24"/>
        </w:rPr>
      </w:pPr>
    </w:p>
    <w:p w14:paraId="7FFAF2BA" w14:textId="5FD6663D" w:rsidR="00F73C66" w:rsidRDefault="00F73C66"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Please send any bills to Jessica as well as to Jim, either physically or by email. Doug says </w:t>
      </w:r>
      <w:r w:rsidR="00861B77">
        <w:rPr>
          <w:rFonts w:ascii="Calibri" w:hAnsi="Calibri"/>
          <w:color w:val="404040" w:themeColor="text1" w:themeTint="BF"/>
          <w:sz w:val="24"/>
        </w:rPr>
        <w:t>it is</w:t>
      </w:r>
      <w:r>
        <w:rPr>
          <w:rFonts w:ascii="Calibri" w:hAnsi="Calibri"/>
          <w:color w:val="404040" w:themeColor="text1" w:themeTint="BF"/>
          <w:sz w:val="24"/>
        </w:rPr>
        <w:t xml:space="preserve"> preferable to have bills mailed directly to WW when possible. Kent likes to review some bills, especially repairs. Jim can send a copy of any repair bills to the MLP.</w:t>
      </w:r>
    </w:p>
    <w:p w14:paraId="778D73E9" w14:textId="77777777" w:rsidR="00884064" w:rsidRDefault="00884064" w:rsidP="00B27118">
      <w:pPr>
        <w:spacing w:line="240" w:lineRule="auto"/>
        <w:contextualSpacing w:val="0"/>
        <w:rPr>
          <w:rFonts w:ascii="Calibri" w:hAnsi="Calibri"/>
          <w:color w:val="404040" w:themeColor="text1" w:themeTint="BF"/>
          <w:sz w:val="24"/>
        </w:rPr>
      </w:pPr>
    </w:p>
    <w:p w14:paraId="4CE02A26" w14:textId="75595288" w:rsidR="007D542F" w:rsidRP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BF5329">
        <w:rPr>
          <w:rFonts w:ascii="Calibri" w:hAnsi="Calibri"/>
          <w:i/>
          <w:iCs/>
          <w:color w:val="404040" w:themeColor="text1" w:themeTint="BF"/>
          <w:sz w:val="24"/>
        </w:rPr>
        <w:t>November 18</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p>
    <w:p w14:paraId="6F0BD139" w14:textId="72C5A45C" w:rsidR="000B2A3E" w:rsidRDefault="00F73C66"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 Art</w:t>
      </w:r>
    </w:p>
    <w:p w14:paraId="233F54DC" w14:textId="05EF7E68" w:rsidR="00F73C66" w:rsidRDefault="00F73C66"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 Jeff</w:t>
      </w:r>
    </w:p>
    <w:p w14:paraId="4FD10E5B" w14:textId="0B3B9DB7" w:rsidR="00F73C66" w:rsidRDefault="00F73C66"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Approved unanimously</w:t>
      </w:r>
      <w:r w:rsidR="0078211F">
        <w:rPr>
          <w:rFonts w:ascii="Calibri" w:hAnsi="Calibri"/>
          <w:color w:val="404040" w:themeColor="text1" w:themeTint="BF"/>
          <w:sz w:val="24"/>
        </w:rPr>
        <w:t>.</w:t>
      </w:r>
    </w:p>
    <w:p w14:paraId="14CAF77D" w14:textId="77777777" w:rsidR="00F73C66" w:rsidRDefault="00F73C66" w:rsidP="00B27118">
      <w:pPr>
        <w:spacing w:line="240" w:lineRule="auto"/>
        <w:contextualSpacing w:val="0"/>
        <w:rPr>
          <w:rFonts w:ascii="Calibri" w:hAnsi="Calibri"/>
          <w:color w:val="404040" w:themeColor="text1" w:themeTint="BF"/>
          <w:sz w:val="24"/>
        </w:rPr>
      </w:pPr>
    </w:p>
    <w:p w14:paraId="0AE3E1C6" w14:textId="7EC01C65"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016C84E1" w14:textId="74A22392" w:rsidR="002E131E" w:rsidRDefault="00F73C66"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Nothing</w:t>
      </w:r>
      <w:r w:rsidR="0078211F">
        <w:rPr>
          <w:rFonts w:ascii="Calibri" w:hAnsi="Calibri"/>
          <w:color w:val="404040" w:themeColor="text1" w:themeTint="BF"/>
          <w:sz w:val="24"/>
        </w:rPr>
        <w:t xml:space="preserve"> that will</w:t>
      </w:r>
      <w:r>
        <w:rPr>
          <w:rFonts w:ascii="Calibri" w:hAnsi="Calibri"/>
          <w:color w:val="404040" w:themeColor="text1" w:themeTint="BF"/>
          <w:sz w:val="24"/>
        </w:rPr>
        <w:t xml:space="preserve"> not </w:t>
      </w:r>
      <w:r w:rsidR="0078211F">
        <w:rPr>
          <w:rFonts w:ascii="Calibri" w:hAnsi="Calibri"/>
          <w:color w:val="404040" w:themeColor="text1" w:themeTint="BF"/>
          <w:sz w:val="24"/>
        </w:rPr>
        <w:t xml:space="preserve">be covered by items </w:t>
      </w:r>
      <w:r>
        <w:rPr>
          <w:rFonts w:ascii="Calibri" w:hAnsi="Calibri"/>
          <w:color w:val="404040" w:themeColor="text1" w:themeTint="BF"/>
          <w:sz w:val="24"/>
        </w:rPr>
        <w:t>on the agenda</w:t>
      </w:r>
      <w:r w:rsidR="0078211F">
        <w:rPr>
          <w:rFonts w:ascii="Calibri" w:hAnsi="Calibri"/>
          <w:color w:val="404040" w:themeColor="text1" w:themeTint="BF"/>
          <w:sz w:val="24"/>
        </w:rPr>
        <w:t>.</w:t>
      </w:r>
    </w:p>
    <w:p w14:paraId="6D929BB9" w14:textId="77777777" w:rsidR="00F73C66" w:rsidRDefault="00F73C66" w:rsidP="001A0826">
      <w:pPr>
        <w:spacing w:line="240" w:lineRule="auto"/>
        <w:contextualSpacing w:val="0"/>
        <w:rPr>
          <w:rFonts w:ascii="Calibri" w:hAnsi="Calibri"/>
          <w:color w:val="404040" w:themeColor="text1" w:themeTint="BF"/>
          <w:sz w:val="24"/>
        </w:rPr>
      </w:pPr>
    </w:p>
    <w:p w14:paraId="250F3C3F" w14:textId="2B0E4B99" w:rsidR="002737E9" w:rsidRDefault="00CA6367" w:rsidP="003B23F9">
      <w:pPr>
        <w:tabs>
          <w:tab w:val="left" w:pos="1706"/>
        </w:tabs>
        <w:spacing w:line="240" w:lineRule="auto"/>
        <w:contextualSpacing w:val="0"/>
        <w:rPr>
          <w:rFonts w:ascii="Calibri" w:hAnsi="Calibri"/>
          <w:bCs/>
          <w:color w:val="000000" w:themeColor="text1"/>
          <w:sz w:val="24"/>
        </w:rPr>
      </w:pPr>
      <w:r>
        <w:rPr>
          <w:rFonts w:ascii="Calibri" w:hAnsi="Calibri"/>
          <w:b/>
          <w:color w:val="000000" w:themeColor="text1"/>
          <w:sz w:val="24"/>
        </w:rPr>
        <w:lastRenderedPageBreak/>
        <w:t>Update on environmental monitoring</w:t>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p>
    <w:p w14:paraId="1CFB6BC5" w14:textId="5127F7DF" w:rsidR="00CA6367" w:rsidRDefault="0054298B"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Discuss options and vote on</w:t>
      </w:r>
      <w:r w:rsidR="00542473" w:rsidRPr="00542473">
        <w:rPr>
          <w:rFonts w:ascii="Calibri" w:hAnsi="Calibri"/>
          <w:bCs/>
          <w:color w:val="000000" w:themeColor="text1"/>
          <w:sz w:val="24"/>
        </w:rPr>
        <w:t xml:space="preserve"> </w:t>
      </w:r>
      <w:r w:rsidR="00542473">
        <w:rPr>
          <w:rFonts w:ascii="Calibri" w:hAnsi="Calibri"/>
          <w:bCs/>
          <w:color w:val="000000" w:themeColor="text1"/>
          <w:sz w:val="24"/>
        </w:rPr>
        <w:t>any proposed actions</w:t>
      </w:r>
      <w:r>
        <w:rPr>
          <w:rFonts w:ascii="Calibri" w:hAnsi="Calibri"/>
          <w:bCs/>
          <w:color w:val="000000" w:themeColor="text1"/>
          <w:sz w:val="24"/>
        </w:rPr>
        <w:t>.</w:t>
      </w:r>
    </w:p>
    <w:p w14:paraId="055D168F" w14:textId="09D6054E" w:rsidR="00F73C66" w:rsidRDefault="00852D2B"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Jim notes that </w:t>
      </w:r>
      <w:r w:rsidR="00AC3DC4">
        <w:rPr>
          <w:rFonts w:ascii="Calibri" w:hAnsi="Calibri"/>
          <w:bCs/>
          <w:color w:val="000000" w:themeColor="text1"/>
          <w:sz w:val="24"/>
        </w:rPr>
        <w:t>the equipment will be capital, each MLP can choose the vendor they feel comfortable with.</w:t>
      </w:r>
    </w:p>
    <w:p w14:paraId="160A8ABF" w14:textId="12BDE3E3" w:rsidR="005729C7" w:rsidRDefault="00AC3DC4"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Doug feels it may be helpful to all have the same vendor. </w:t>
      </w:r>
      <w:r w:rsidR="00B96C6B">
        <w:rPr>
          <w:rFonts w:ascii="Calibri" w:hAnsi="Calibri"/>
          <w:bCs/>
          <w:color w:val="000000" w:themeColor="text1"/>
          <w:sz w:val="24"/>
        </w:rPr>
        <w:t xml:space="preserve">David reminds us that the WCF solution had most alarms going to WCF, who can do many things remotely. Should we see if Westfield would do that for us if we don’t join </w:t>
      </w:r>
      <w:r w:rsidR="009437A4">
        <w:rPr>
          <w:rFonts w:ascii="Calibri" w:hAnsi="Calibri"/>
          <w:bCs/>
          <w:color w:val="000000" w:themeColor="text1"/>
          <w:sz w:val="24"/>
        </w:rPr>
        <w:t>their</w:t>
      </w:r>
      <w:r w:rsidR="00B96C6B">
        <w:rPr>
          <w:rFonts w:ascii="Calibri" w:hAnsi="Calibri"/>
          <w:bCs/>
          <w:color w:val="000000" w:themeColor="text1"/>
          <w:sz w:val="24"/>
        </w:rPr>
        <w:t xml:space="preserve"> solution</w:t>
      </w:r>
      <w:r w:rsidR="009437A4">
        <w:rPr>
          <w:rFonts w:ascii="Calibri" w:hAnsi="Calibri"/>
          <w:bCs/>
          <w:color w:val="000000" w:themeColor="text1"/>
          <w:sz w:val="24"/>
        </w:rPr>
        <w:t>?</w:t>
      </w:r>
      <w:r w:rsidR="00B96C6B">
        <w:rPr>
          <w:rFonts w:ascii="Calibri" w:hAnsi="Calibri"/>
          <w:bCs/>
          <w:color w:val="000000" w:themeColor="text1"/>
          <w:sz w:val="24"/>
        </w:rPr>
        <w:t xml:space="preserve">  Jim says many alarms would be to others, e.g. police or fire.</w:t>
      </w:r>
      <w:r w:rsidR="005729C7">
        <w:rPr>
          <w:rFonts w:ascii="Calibri" w:hAnsi="Calibri"/>
          <w:bCs/>
          <w:color w:val="000000" w:themeColor="text1"/>
          <w:sz w:val="24"/>
        </w:rPr>
        <w:t xml:space="preserve"> The hut can have a lock box to hold the keys for emergency personnel.</w:t>
      </w:r>
      <w:r w:rsidR="00B96C6B">
        <w:rPr>
          <w:rFonts w:ascii="Calibri" w:hAnsi="Calibri"/>
          <w:bCs/>
          <w:color w:val="000000" w:themeColor="text1"/>
          <w:sz w:val="24"/>
        </w:rPr>
        <w:t xml:space="preserve">  Westfield charges $25/month over the quoted cost from the vendor.</w:t>
      </w:r>
      <w:r w:rsidR="005729C7">
        <w:rPr>
          <w:rFonts w:ascii="Calibri" w:hAnsi="Calibri"/>
          <w:bCs/>
          <w:color w:val="000000" w:themeColor="text1"/>
          <w:sz w:val="24"/>
        </w:rPr>
        <w:t xml:space="preserve"> If Westfield does remote support, it may be worth choosing WCF’s option.</w:t>
      </w:r>
      <w:r w:rsidR="00423239">
        <w:rPr>
          <w:rFonts w:ascii="Calibri" w:hAnsi="Calibri"/>
          <w:bCs/>
          <w:color w:val="000000" w:themeColor="text1"/>
          <w:sz w:val="24"/>
        </w:rPr>
        <w:t xml:space="preserve"> </w:t>
      </w:r>
    </w:p>
    <w:p w14:paraId="115E19EC" w14:textId="7509CE4E" w:rsidR="00B22534" w:rsidRDefault="00B22534"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Heath is monitoring town buildings, possibly the hut can be added.</w:t>
      </w:r>
    </w:p>
    <w:p w14:paraId="4DBB1274" w14:textId="7D4869D3" w:rsidR="0054298B" w:rsidRDefault="0054298B" w:rsidP="003B23F9">
      <w:pPr>
        <w:tabs>
          <w:tab w:val="left" w:pos="1706"/>
        </w:tabs>
        <w:spacing w:line="240" w:lineRule="auto"/>
        <w:contextualSpacing w:val="0"/>
        <w:rPr>
          <w:rFonts w:ascii="Calibri" w:hAnsi="Calibri"/>
          <w:bCs/>
          <w:color w:val="000000" w:themeColor="text1"/>
          <w:sz w:val="24"/>
        </w:rPr>
      </w:pPr>
    </w:p>
    <w:p w14:paraId="79BE3B75" w14:textId="4ADCB2DF" w:rsidR="00A465C9" w:rsidRDefault="00B22534"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The </w:t>
      </w:r>
      <w:r w:rsidR="00A465C9">
        <w:rPr>
          <w:rFonts w:ascii="Calibri" w:hAnsi="Calibri"/>
          <w:bCs/>
          <w:color w:val="000000" w:themeColor="text1"/>
          <w:sz w:val="24"/>
        </w:rPr>
        <w:t>consensus</w:t>
      </w:r>
      <w:r>
        <w:rPr>
          <w:rFonts w:ascii="Calibri" w:hAnsi="Calibri"/>
          <w:bCs/>
          <w:color w:val="000000" w:themeColor="text1"/>
          <w:sz w:val="24"/>
        </w:rPr>
        <w:t xml:space="preserve"> of the towns is that we are willing to use the WCF monitoring service.  Jim will ask WCF to send the proposal to all our towns. </w:t>
      </w:r>
      <w:r w:rsidR="00A465C9">
        <w:rPr>
          <w:rFonts w:ascii="Calibri" w:hAnsi="Calibri"/>
          <w:bCs/>
          <w:color w:val="000000" w:themeColor="text1"/>
          <w:sz w:val="24"/>
        </w:rPr>
        <w:t>Each town can sign the proposal – send a copy to Jim and make sure the bills go to WW.</w:t>
      </w:r>
    </w:p>
    <w:p w14:paraId="071BF1F4" w14:textId="77777777" w:rsidR="00A465C9" w:rsidRDefault="00A465C9" w:rsidP="003B23F9">
      <w:pPr>
        <w:tabs>
          <w:tab w:val="left" w:pos="1706"/>
        </w:tabs>
        <w:spacing w:line="240" w:lineRule="auto"/>
        <w:contextualSpacing w:val="0"/>
        <w:rPr>
          <w:rFonts w:ascii="Calibri" w:hAnsi="Calibri"/>
          <w:bCs/>
          <w:color w:val="000000" w:themeColor="text1"/>
          <w:sz w:val="24"/>
        </w:rPr>
      </w:pPr>
    </w:p>
    <w:p w14:paraId="215AB72E" w14:textId="11FBE20E" w:rsidR="00884064" w:rsidRDefault="00A465C9"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Kathy thanked Jim for his work in organizing the proposals so we could compare.</w:t>
      </w:r>
    </w:p>
    <w:p w14:paraId="0C33A8D2" w14:textId="77777777" w:rsidR="00884064" w:rsidRDefault="00884064" w:rsidP="003B23F9">
      <w:pPr>
        <w:tabs>
          <w:tab w:val="left" w:pos="1706"/>
        </w:tabs>
        <w:spacing w:line="240" w:lineRule="auto"/>
        <w:contextualSpacing w:val="0"/>
        <w:rPr>
          <w:rFonts w:ascii="Calibri" w:hAnsi="Calibri"/>
          <w:bCs/>
          <w:color w:val="000000" w:themeColor="text1"/>
          <w:sz w:val="24"/>
        </w:rPr>
      </w:pPr>
    </w:p>
    <w:p w14:paraId="0BBB5C15" w14:textId="5E76FEA1" w:rsidR="0054298B" w:rsidRPr="00BF5329" w:rsidRDefault="00BF5329" w:rsidP="003B23F9">
      <w:pPr>
        <w:tabs>
          <w:tab w:val="left" w:pos="1706"/>
        </w:tabs>
        <w:spacing w:line="240" w:lineRule="auto"/>
        <w:contextualSpacing w:val="0"/>
        <w:rPr>
          <w:rFonts w:ascii="Calibri" w:hAnsi="Calibri"/>
          <w:bCs/>
          <w:color w:val="000000" w:themeColor="text1"/>
          <w:sz w:val="24"/>
        </w:rPr>
      </w:pPr>
      <w:r>
        <w:rPr>
          <w:rFonts w:ascii="Calibri" w:hAnsi="Calibri"/>
          <w:b/>
          <w:color w:val="000000" w:themeColor="text1"/>
          <w:sz w:val="24"/>
        </w:rPr>
        <w:t>Insurance Discussion</w:t>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p>
    <w:p w14:paraId="4CFE1B0A" w14:textId="17A10CA2" w:rsidR="00BF5329" w:rsidRDefault="00A465C9"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Jim thinks all towns will be going with MIIA (PURMA has had underwriting).  Make sure not to include drops in the construction cost. The value should include construction materials, labor and project management.</w:t>
      </w:r>
    </w:p>
    <w:p w14:paraId="186E5AE7" w14:textId="5CA1FE4C" w:rsidR="00A465C9" w:rsidRDefault="00A465C9" w:rsidP="003B23F9">
      <w:pPr>
        <w:tabs>
          <w:tab w:val="left" w:pos="1706"/>
        </w:tabs>
        <w:spacing w:line="240" w:lineRule="auto"/>
        <w:contextualSpacing w:val="0"/>
        <w:rPr>
          <w:rFonts w:ascii="Calibri" w:hAnsi="Calibri"/>
          <w:bCs/>
          <w:color w:val="000000" w:themeColor="text1"/>
          <w:sz w:val="24"/>
        </w:rPr>
      </w:pPr>
    </w:p>
    <w:p w14:paraId="4DA59428" w14:textId="65FE6496" w:rsidR="00A465C9" w:rsidRPr="00B22534" w:rsidRDefault="00A465C9"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David – MIIA insur</w:t>
      </w:r>
      <w:r w:rsidR="009437A4">
        <w:rPr>
          <w:rFonts w:ascii="Calibri" w:hAnsi="Calibri"/>
          <w:bCs/>
          <w:color w:val="000000" w:themeColor="text1"/>
          <w:sz w:val="24"/>
        </w:rPr>
        <w:t>es</w:t>
      </w:r>
      <w:r>
        <w:rPr>
          <w:rFonts w:ascii="Calibri" w:hAnsi="Calibri"/>
          <w:bCs/>
          <w:color w:val="000000" w:themeColor="text1"/>
          <w:sz w:val="24"/>
        </w:rPr>
        <w:t xml:space="preserve"> the network via an underwriter, but wants the hut and generator added as endorsements to the town building insurance</w:t>
      </w:r>
      <w:r w:rsidR="009437A4">
        <w:rPr>
          <w:rFonts w:ascii="Calibri" w:hAnsi="Calibri"/>
          <w:bCs/>
          <w:color w:val="000000" w:themeColor="text1"/>
          <w:sz w:val="24"/>
        </w:rPr>
        <w:t xml:space="preserve"> policy</w:t>
      </w:r>
      <w:r>
        <w:rPr>
          <w:rFonts w:ascii="Calibri" w:hAnsi="Calibri"/>
          <w:bCs/>
          <w:color w:val="000000" w:themeColor="text1"/>
          <w:sz w:val="24"/>
        </w:rPr>
        <w:t xml:space="preserve">.  Towns will have to pay for the insurance, then bill WW. </w:t>
      </w:r>
    </w:p>
    <w:p w14:paraId="1068C7A6" w14:textId="77777777" w:rsidR="00B22534" w:rsidRDefault="00B22534" w:rsidP="003B23F9">
      <w:pPr>
        <w:tabs>
          <w:tab w:val="left" w:pos="1706"/>
        </w:tabs>
        <w:spacing w:line="240" w:lineRule="auto"/>
        <w:contextualSpacing w:val="0"/>
        <w:rPr>
          <w:rFonts w:ascii="Calibri" w:hAnsi="Calibri"/>
          <w:b/>
          <w:color w:val="000000" w:themeColor="text1"/>
          <w:sz w:val="24"/>
        </w:rPr>
      </w:pPr>
    </w:p>
    <w:p w14:paraId="4D349D99" w14:textId="16133C5C" w:rsidR="003B23F9" w:rsidRPr="00CA6367" w:rsidRDefault="003B23F9" w:rsidP="003B23F9">
      <w:pPr>
        <w:tabs>
          <w:tab w:val="left" w:pos="1706"/>
        </w:tabs>
        <w:spacing w:line="240" w:lineRule="auto"/>
        <w:contextualSpacing w:val="0"/>
        <w:rPr>
          <w:rFonts w:ascii="Calibri" w:hAnsi="Calibri"/>
          <w:bCs/>
          <w:color w:val="000000" w:themeColor="text1"/>
          <w:sz w:val="24"/>
        </w:rPr>
      </w:pPr>
      <w:r w:rsidRPr="00CA6367">
        <w:rPr>
          <w:rFonts w:ascii="Calibri" w:hAnsi="Calibri"/>
          <w:b/>
          <w:color w:val="000000" w:themeColor="text1"/>
          <w:sz w:val="24"/>
        </w:rPr>
        <w:t xml:space="preserve">Finance Report </w:t>
      </w:r>
      <w:r w:rsidRPr="00CA6367">
        <w:rPr>
          <w:rFonts w:ascii="Calibri" w:hAnsi="Calibri"/>
          <w:bCs/>
          <w:color w:val="7F7F7F" w:themeColor="text1" w:themeTint="80"/>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00E172C4" w:rsidRPr="00CA6367">
        <w:rPr>
          <w:rFonts w:ascii="Calibri" w:hAnsi="Calibri"/>
          <w:bCs/>
          <w:color w:val="000000" w:themeColor="text1"/>
          <w:sz w:val="24"/>
        </w:rPr>
        <w:tab/>
      </w:r>
    </w:p>
    <w:p w14:paraId="5405CBC9" w14:textId="4D43599D" w:rsidR="00883F4C" w:rsidRDefault="000D66E3"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Jim sen</w:t>
      </w:r>
      <w:r w:rsidR="0003659B">
        <w:rPr>
          <w:rFonts w:ascii="Calibri" w:hAnsi="Calibri"/>
          <w:bCs/>
          <w:color w:val="000000" w:themeColor="text1"/>
          <w:sz w:val="24"/>
        </w:rPr>
        <w:t>t</w:t>
      </w:r>
      <w:r>
        <w:rPr>
          <w:rFonts w:ascii="Calibri" w:hAnsi="Calibri"/>
          <w:bCs/>
          <w:color w:val="000000" w:themeColor="text1"/>
          <w:sz w:val="24"/>
        </w:rPr>
        <w:t xml:space="preserve"> the P&amp;L to delegates.</w:t>
      </w:r>
      <w:r w:rsidR="0003659B">
        <w:rPr>
          <w:rFonts w:ascii="Calibri" w:hAnsi="Calibri"/>
          <w:bCs/>
          <w:color w:val="000000" w:themeColor="text1"/>
          <w:sz w:val="24"/>
        </w:rPr>
        <w:t xml:space="preserve"> </w:t>
      </w:r>
    </w:p>
    <w:p w14:paraId="423CA64B" w14:textId="6B61AF36" w:rsidR="009B5FF0" w:rsidRDefault="009B5FF0" w:rsidP="003B23F9">
      <w:pPr>
        <w:tabs>
          <w:tab w:val="left" w:pos="1706"/>
        </w:tabs>
        <w:spacing w:line="240" w:lineRule="auto"/>
        <w:contextualSpacing w:val="0"/>
        <w:rPr>
          <w:rFonts w:ascii="Calibri" w:hAnsi="Calibri"/>
          <w:bCs/>
          <w:color w:val="000000" w:themeColor="text1"/>
          <w:sz w:val="24"/>
        </w:rPr>
      </w:pPr>
    </w:p>
    <w:p w14:paraId="1D8B9099" w14:textId="09966BCF" w:rsidR="000D66E3" w:rsidRDefault="000D66E3"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Signup </w:t>
      </w:r>
      <w:r w:rsidR="00FA3F9B">
        <w:rPr>
          <w:rFonts w:ascii="Calibri" w:hAnsi="Calibri"/>
          <w:bCs/>
          <w:color w:val="000000" w:themeColor="text1"/>
          <w:sz w:val="24"/>
        </w:rPr>
        <w:t>sheet supplied to delegates</w:t>
      </w:r>
      <w:r>
        <w:rPr>
          <w:rFonts w:ascii="Calibri" w:hAnsi="Calibri"/>
          <w:bCs/>
          <w:color w:val="000000" w:themeColor="text1"/>
          <w:sz w:val="24"/>
        </w:rPr>
        <w:t xml:space="preserve"> – these numbers are from the November billing.</w:t>
      </w:r>
      <w:r w:rsidR="00FA3F9B">
        <w:rPr>
          <w:rFonts w:ascii="Calibri" w:hAnsi="Calibri"/>
          <w:bCs/>
          <w:color w:val="000000" w:themeColor="text1"/>
          <w:sz w:val="24"/>
        </w:rPr>
        <w:t xml:space="preserve"> Jim included the disconnect, suspended and cancelled information to help understand the changes in numbers of subscribers. There were some questions about those figures, they may not always be applied</w:t>
      </w:r>
      <w:r w:rsidR="009437A4">
        <w:rPr>
          <w:rFonts w:ascii="Calibri" w:hAnsi="Calibri"/>
          <w:bCs/>
          <w:color w:val="000000" w:themeColor="text1"/>
          <w:sz w:val="24"/>
        </w:rPr>
        <w:t xml:space="preserve"> consistently.</w:t>
      </w:r>
    </w:p>
    <w:p w14:paraId="2C4843E7" w14:textId="77777777" w:rsidR="000D66E3" w:rsidRDefault="000D66E3" w:rsidP="003B23F9">
      <w:pPr>
        <w:tabs>
          <w:tab w:val="left" w:pos="1706"/>
        </w:tabs>
        <w:spacing w:line="240" w:lineRule="auto"/>
        <w:contextualSpacing w:val="0"/>
        <w:rPr>
          <w:rFonts w:ascii="Calibri" w:hAnsi="Calibri"/>
          <w:bCs/>
          <w:color w:val="000000" w:themeColor="text1"/>
          <w:sz w:val="24"/>
        </w:rPr>
      </w:pPr>
    </w:p>
    <w:p w14:paraId="122180C6" w14:textId="4F1FA036" w:rsidR="00883F4C" w:rsidRDefault="00883F4C"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Refund status</w:t>
      </w:r>
      <w:r w:rsidR="000D66E3">
        <w:rPr>
          <w:rFonts w:ascii="Calibri" w:hAnsi="Calibri"/>
          <w:bCs/>
          <w:color w:val="000000" w:themeColor="text1"/>
          <w:sz w:val="24"/>
        </w:rPr>
        <w:t xml:space="preserve"> – spreadsheet supplied by Jim to delegates.</w:t>
      </w:r>
    </w:p>
    <w:p w14:paraId="0B521F9F" w14:textId="7D479468" w:rsidR="000D66E3" w:rsidRDefault="000D66E3"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Jim has moved the Heath and Becket deposits to credits.  He will work with them as signups start to scrub the lists and make sure the credits go to the right folks. </w:t>
      </w:r>
      <w:r w:rsidR="0003659B">
        <w:rPr>
          <w:rFonts w:ascii="Calibri" w:hAnsi="Calibri"/>
          <w:bCs/>
          <w:color w:val="000000" w:themeColor="text1"/>
          <w:sz w:val="24"/>
        </w:rPr>
        <w:t xml:space="preserve"> </w:t>
      </w:r>
    </w:p>
    <w:p w14:paraId="16771D52" w14:textId="2BD1CC21" w:rsidR="000D66E3" w:rsidRDefault="000D66E3"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Bob now has the escheat software, hopes to do the submission of 1065 entries this weekend.</w:t>
      </w:r>
    </w:p>
    <w:p w14:paraId="2A90DDA4" w14:textId="12939347" w:rsidR="0003659B" w:rsidRDefault="0003659B" w:rsidP="003B23F9">
      <w:pPr>
        <w:tabs>
          <w:tab w:val="left" w:pos="1706"/>
        </w:tabs>
        <w:spacing w:line="240" w:lineRule="auto"/>
        <w:contextualSpacing w:val="0"/>
        <w:rPr>
          <w:rFonts w:ascii="Calibri" w:hAnsi="Calibri"/>
          <w:bCs/>
          <w:color w:val="000000" w:themeColor="text1"/>
          <w:sz w:val="24"/>
        </w:rPr>
      </w:pPr>
    </w:p>
    <w:p w14:paraId="4285D532" w14:textId="57D9A684" w:rsidR="0003659B" w:rsidRDefault="0003659B"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 xml:space="preserve">Audit – Jim has heard from Tom Scanlon, who is reluctant to take us on. He has been very hard to reach, but Jim will persist in trying to contact him. </w:t>
      </w:r>
      <w:r w:rsidR="006C505B">
        <w:rPr>
          <w:rFonts w:ascii="Calibri" w:hAnsi="Calibri"/>
          <w:bCs/>
          <w:color w:val="000000" w:themeColor="text1"/>
          <w:sz w:val="24"/>
        </w:rPr>
        <w:t xml:space="preserve">Washington has contacted the CPA firm of </w:t>
      </w:r>
      <w:proofErr w:type="spellStart"/>
      <w:r w:rsidR="006C505B">
        <w:rPr>
          <w:bCs/>
          <w:sz w:val="20"/>
          <w:szCs w:val="20"/>
        </w:rPr>
        <w:t>Roselli</w:t>
      </w:r>
      <w:proofErr w:type="spellEnd"/>
      <w:r w:rsidR="006C505B">
        <w:rPr>
          <w:bCs/>
          <w:sz w:val="20"/>
          <w:szCs w:val="20"/>
        </w:rPr>
        <w:t>, Clark &amp; Associates of Woburn.</w:t>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7AFF4F0A"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p>
    <w:p w14:paraId="1B95AADF" w14:textId="186D9F14" w:rsidR="00161CB3" w:rsidRDefault="000D66E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Becket has 4 miles of strand installed!</w:t>
      </w:r>
    </w:p>
    <w:p w14:paraId="616F7E52" w14:textId="77777777" w:rsidR="000D66E3" w:rsidRDefault="000D66E3"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4F661089" w:rsidR="00B30BBD" w:rsidRPr="002611AD" w:rsidRDefault="002611AD" w:rsidP="00B30BBD">
      <w:pPr>
        <w:spacing w:line="240" w:lineRule="auto"/>
        <w:contextualSpacing w:val="0"/>
        <w:rPr>
          <w:rFonts w:asciiTheme="minorHAnsi" w:hAnsiTheme="minorHAnsi"/>
          <w:bCs/>
          <w:color w:val="404040" w:themeColor="text1" w:themeTint="BF"/>
          <w:sz w:val="24"/>
        </w:rPr>
      </w:pPr>
      <w:r w:rsidRPr="002611AD">
        <w:rPr>
          <w:rFonts w:asciiTheme="minorHAnsi" w:hAnsiTheme="minorHAnsi"/>
          <w:bCs/>
          <w:color w:val="404040" w:themeColor="text1" w:themeTint="BF"/>
          <w:sz w:val="24"/>
        </w:rPr>
        <w:t>Steven Nelson</w:t>
      </w:r>
      <w:r w:rsidR="006C505B">
        <w:rPr>
          <w:rFonts w:asciiTheme="minorHAnsi" w:hAnsiTheme="minorHAnsi"/>
          <w:bCs/>
          <w:color w:val="404040" w:themeColor="text1" w:themeTint="BF"/>
          <w:sz w:val="24"/>
        </w:rPr>
        <w:t xml:space="preserve"> announced he is resigning as the Washington delegate. Much appreciation was </w:t>
      </w:r>
      <w:r w:rsidR="00C62328">
        <w:rPr>
          <w:rFonts w:asciiTheme="minorHAnsi" w:hAnsiTheme="minorHAnsi"/>
          <w:bCs/>
          <w:color w:val="404040" w:themeColor="text1" w:themeTint="BF"/>
          <w:sz w:val="24"/>
        </w:rPr>
        <w:t xml:space="preserve">expressed </w:t>
      </w:r>
      <w:r w:rsidR="00C62328" w:rsidRPr="002611AD">
        <w:rPr>
          <w:rFonts w:asciiTheme="minorHAnsi" w:hAnsiTheme="minorHAnsi"/>
          <w:bCs/>
          <w:color w:val="404040" w:themeColor="text1" w:themeTint="BF"/>
          <w:sz w:val="24"/>
        </w:rPr>
        <w:t>for</w:t>
      </w:r>
      <w:r w:rsidR="006C505B" w:rsidRPr="002611AD">
        <w:rPr>
          <w:rFonts w:asciiTheme="minorHAnsi" w:hAnsiTheme="minorHAnsi"/>
          <w:bCs/>
          <w:color w:val="404040" w:themeColor="text1" w:themeTint="BF"/>
          <w:sz w:val="24"/>
        </w:rPr>
        <w:t xml:space="preserve"> all his work</w:t>
      </w:r>
      <w:r w:rsidR="006C505B">
        <w:rPr>
          <w:rFonts w:asciiTheme="minorHAnsi" w:hAnsiTheme="minorHAnsi"/>
          <w:bCs/>
          <w:color w:val="404040" w:themeColor="text1" w:themeTint="BF"/>
          <w:sz w:val="24"/>
        </w:rPr>
        <w:t xml:space="preserve"> and invaluable expertise</w:t>
      </w:r>
      <w:r w:rsidR="006C505B" w:rsidRPr="002611AD">
        <w:rPr>
          <w:rFonts w:asciiTheme="minorHAnsi" w:hAnsiTheme="minorHAnsi"/>
          <w:bCs/>
          <w:color w:val="404040" w:themeColor="text1" w:themeTint="BF"/>
          <w:sz w:val="24"/>
        </w:rPr>
        <w:t xml:space="preserve"> </w:t>
      </w:r>
      <w:r w:rsidR="006C505B">
        <w:rPr>
          <w:rFonts w:asciiTheme="minorHAnsi" w:hAnsiTheme="minorHAnsi"/>
          <w:bCs/>
          <w:color w:val="404040" w:themeColor="text1" w:themeTint="BF"/>
          <w:sz w:val="24"/>
        </w:rPr>
        <w:t>to the group and its members</w:t>
      </w:r>
      <w:r w:rsidR="006C505B" w:rsidRPr="002611AD">
        <w:rPr>
          <w:rFonts w:asciiTheme="minorHAnsi" w:hAnsiTheme="minorHAnsi"/>
          <w:bCs/>
          <w:color w:val="404040" w:themeColor="text1" w:themeTint="BF"/>
          <w:sz w:val="24"/>
        </w:rPr>
        <w:t>.</w:t>
      </w:r>
    </w:p>
    <w:p w14:paraId="4C481E20" w14:textId="4D656ECA" w:rsidR="002611AD" w:rsidRDefault="002611AD" w:rsidP="001A0826">
      <w:pPr>
        <w:spacing w:line="240" w:lineRule="auto"/>
        <w:contextualSpacing w:val="0"/>
        <w:rPr>
          <w:rFonts w:asciiTheme="minorHAnsi" w:hAnsiTheme="minorHAnsi"/>
          <w:b/>
          <w:color w:val="404040" w:themeColor="text1" w:themeTint="BF"/>
          <w:sz w:val="24"/>
        </w:rPr>
      </w:pPr>
      <w:r w:rsidRPr="002611AD">
        <w:rPr>
          <w:rFonts w:asciiTheme="minorHAnsi" w:hAnsiTheme="minorHAnsi"/>
          <w:bCs/>
          <w:color w:val="404040" w:themeColor="text1" w:themeTint="BF"/>
          <w:sz w:val="24"/>
        </w:rPr>
        <w:t>Doug proposed, Art seconded that we appoint Steve a Board Member Emeritus – vote</w:t>
      </w:r>
      <w:r w:rsidR="006C505B">
        <w:rPr>
          <w:rFonts w:asciiTheme="minorHAnsi" w:hAnsiTheme="minorHAnsi"/>
          <w:bCs/>
          <w:color w:val="404040" w:themeColor="text1" w:themeTint="BF"/>
          <w:sz w:val="24"/>
        </w:rPr>
        <w:t xml:space="preserve"> approved</w:t>
      </w:r>
      <w:r w:rsidRPr="002611AD">
        <w:rPr>
          <w:rFonts w:asciiTheme="minorHAnsi" w:hAnsiTheme="minorHAnsi"/>
          <w:bCs/>
          <w:color w:val="404040" w:themeColor="text1" w:themeTint="BF"/>
          <w:sz w:val="24"/>
        </w:rPr>
        <w:t xml:space="preserve"> unanimously</w:t>
      </w:r>
      <w:r w:rsidR="006C505B">
        <w:rPr>
          <w:rFonts w:asciiTheme="minorHAnsi" w:hAnsiTheme="minorHAnsi"/>
          <w:bCs/>
          <w:color w:val="404040" w:themeColor="text1" w:themeTint="BF"/>
          <w:sz w:val="24"/>
        </w:rPr>
        <w:t>.</w:t>
      </w:r>
    </w:p>
    <w:p w14:paraId="1BC9D2A2" w14:textId="28A24993" w:rsidR="002611AD" w:rsidRDefault="002611AD" w:rsidP="001A0826">
      <w:pPr>
        <w:spacing w:line="240" w:lineRule="auto"/>
        <w:contextualSpacing w:val="0"/>
        <w:rPr>
          <w:rFonts w:asciiTheme="minorHAnsi" w:hAnsiTheme="minorHAnsi"/>
          <w:b/>
          <w:color w:val="404040" w:themeColor="text1" w:themeTint="BF"/>
          <w:sz w:val="24"/>
        </w:rPr>
      </w:pPr>
    </w:p>
    <w:p w14:paraId="74ED5322" w14:textId="7C46F48E" w:rsidR="002611AD" w:rsidRPr="002611AD" w:rsidRDefault="002611AD" w:rsidP="001A0826">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lastRenderedPageBreak/>
        <w:t xml:space="preserve">Jim was approached to join a group of executives who are promoting high speed Internet in Massachusetts. He has asked the completed towns to provide some information on the cost of building our network. Doug has been contacted by several </w:t>
      </w:r>
      <w:r w:rsidR="006C505B">
        <w:rPr>
          <w:rFonts w:asciiTheme="minorHAnsi" w:hAnsiTheme="minorHAnsi"/>
          <w:bCs/>
          <w:color w:val="404040" w:themeColor="text1" w:themeTint="BF"/>
          <w:sz w:val="24"/>
        </w:rPr>
        <w:t>Berkshire</w:t>
      </w:r>
      <w:r>
        <w:rPr>
          <w:rFonts w:asciiTheme="minorHAnsi" w:hAnsiTheme="minorHAnsi"/>
          <w:bCs/>
          <w:color w:val="404040" w:themeColor="text1" w:themeTint="BF"/>
          <w:sz w:val="24"/>
        </w:rPr>
        <w:t xml:space="preserve"> towns who are considering building fiber networks.</w:t>
      </w:r>
    </w:p>
    <w:p w14:paraId="10E489F6" w14:textId="77777777" w:rsidR="002611AD" w:rsidRDefault="002611AD" w:rsidP="001A0826">
      <w:pPr>
        <w:spacing w:line="240" w:lineRule="auto"/>
        <w:contextualSpacing w:val="0"/>
        <w:rPr>
          <w:rFonts w:asciiTheme="minorHAnsi" w:hAnsiTheme="minorHAnsi"/>
          <w:b/>
          <w:color w:val="404040" w:themeColor="text1" w:themeTint="BF"/>
          <w:sz w:val="24"/>
        </w:rPr>
      </w:pPr>
    </w:p>
    <w:p w14:paraId="3D9AC4E0" w14:textId="0C4AB034"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7C906E15" w:rsidR="00DF676A" w:rsidRDefault="00BF5329"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January 20</w:t>
      </w:r>
      <w:r w:rsidR="00CA6367">
        <w:rPr>
          <w:rFonts w:asciiTheme="minorHAnsi" w:hAnsiTheme="minorHAnsi"/>
          <w:color w:val="404040" w:themeColor="text1" w:themeTint="BF"/>
          <w:sz w:val="24"/>
        </w:rPr>
        <w:t xml:space="preserve"> 6:30pm</w:t>
      </w:r>
    </w:p>
    <w:p w14:paraId="1585479D" w14:textId="3D08B38B"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w:t>
      </w:r>
      <w:r w:rsidR="002611AD">
        <w:rPr>
          <w:rFonts w:asciiTheme="minorHAnsi" w:hAnsiTheme="minorHAnsi"/>
          <w:color w:val="404040" w:themeColor="text1" w:themeTint="BF"/>
          <w:sz w:val="24"/>
        </w:rPr>
        <w:t xml:space="preserve"> </w:t>
      </w:r>
      <w:r w:rsidR="00CA6367">
        <w:rPr>
          <w:rFonts w:asciiTheme="minorHAnsi" w:hAnsiTheme="minorHAnsi"/>
          <w:color w:val="404040" w:themeColor="text1" w:themeTint="BF"/>
          <w:sz w:val="24"/>
        </w:rPr>
        <w:t>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7F4803A" w14:textId="69E7F9C0" w:rsidR="00347A62" w:rsidRPr="00E73F71" w:rsidRDefault="00347A62" w:rsidP="00347A62">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2EAFC3BA" w14:textId="4344AF5F" w:rsidR="00347A62" w:rsidRDefault="002611AD"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Art moved, Doug seconded. Adjourned at 8:14 pm.</w:t>
      </w:r>
    </w:p>
    <w:sectPr w:rsidR="00347A62"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12175" w14:textId="77777777" w:rsidR="00502E1F" w:rsidRDefault="00502E1F" w:rsidP="00561E49">
      <w:pPr>
        <w:spacing w:line="240" w:lineRule="auto"/>
      </w:pPr>
      <w:r>
        <w:separator/>
      </w:r>
    </w:p>
  </w:endnote>
  <w:endnote w:type="continuationSeparator" w:id="0">
    <w:p w14:paraId="4939D574" w14:textId="77777777" w:rsidR="00502E1F" w:rsidRDefault="00502E1F"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945B" w14:textId="77777777" w:rsidR="00502E1F" w:rsidRDefault="00502E1F" w:rsidP="00561E49">
      <w:pPr>
        <w:spacing w:line="240" w:lineRule="auto"/>
      </w:pPr>
      <w:r>
        <w:separator/>
      </w:r>
    </w:p>
  </w:footnote>
  <w:footnote w:type="continuationSeparator" w:id="0">
    <w:p w14:paraId="05A666FA" w14:textId="77777777" w:rsidR="00502E1F" w:rsidRDefault="00502E1F"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7B6A271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24BF6"/>
    <w:rsid w:val="000327D1"/>
    <w:rsid w:val="00032AF9"/>
    <w:rsid w:val="0003659B"/>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74D3F"/>
    <w:rsid w:val="00082FCC"/>
    <w:rsid w:val="000862D1"/>
    <w:rsid w:val="00090EAB"/>
    <w:rsid w:val="00091A38"/>
    <w:rsid w:val="0009290E"/>
    <w:rsid w:val="00092B71"/>
    <w:rsid w:val="000956F7"/>
    <w:rsid w:val="00095973"/>
    <w:rsid w:val="000965E1"/>
    <w:rsid w:val="000A007C"/>
    <w:rsid w:val="000A1F97"/>
    <w:rsid w:val="000A3221"/>
    <w:rsid w:val="000B2A3E"/>
    <w:rsid w:val="000C0A73"/>
    <w:rsid w:val="000D1B8F"/>
    <w:rsid w:val="000D50AB"/>
    <w:rsid w:val="000D56D5"/>
    <w:rsid w:val="000D5C97"/>
    <w:rsid w:val="000D66E3"/>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4301"/>
    <w:rsid w:val="001769DA"/>
    <w:rsid w:val="00190E30"/>
    <w:rsid w:val="0019325B"/>
    <w:rsid w:val="001A0826"/>
    <w:rsid w:val="001C140B"/>
    <w:rsid w:val="001C4566"/>
    <w:rsid w:val="001C46CC"/>
    <w:rsid w:val="001D0F67"/>
    <w:rsid w:val="001D5518"/>
    <w:rsid w:val="001D5A02"/>
    <w:rsid w:val="001E0EAD"/>
    <w:rsid w:val="001F25B5"/>
    <w:rsid w:val="001F2A3B"/>
    <w:rsid w:val="001F7F6E"/>
    <w:rsid w:val="00203194"/>
    <w:rsid w:val="002105F9"/>
    <w:rsid w:val="0021086F"/>
    <w:rsid w:val="0021668C"/>
    <w:rsid w:val="00224987"/>
    <w:rsid w:val="002264B9"/>
    <w:rsid w:val="002273F3"/>
    <w:rsid w:val="00230D06"/>
    <w:rsid w:val="00241FF1"/>
    <w:rsid w:val="00244DDF"/>
    <w:rsid w:val="002460C0"/>
    <w:rsid w:val="00250879"/>
    <w:rsid w:val="00251207"/>
    <w:rsid w:val="002536E8"/>
    <w:rsid w:val="00256296"/>
    <w:rsid w:val="00260B96"/>
    <w:rsid w:val="002611AD"/>
    <w:rsid w:val="00261784"/>
    <w:rsid w:val="00261B49"/>
    <w:rsid w:val="002737E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E1181"/>
    <w:rsid w:val="002E131E"/>
    <w:rsid w:val="002E33A6"/>
    <w:rsid w:val="002E4EA4"/>
    <w:rsid w:val="002E5FE0"/>
    <w:rsid w:val="002E6DEA"/>
    <w:rsid w:val="002E6E45"/>
    <w:rsid w:val="002F4AD2"/>
    <w:rsid w:val="002F4CC9"/>
    <w:rsid w:val="002F57B4"/>
    <w:rsid w:val="0032107C"/>
    <w:rsid w:val="00324C24"/>
    <w:rsid w:val="00325D1D"/>
    <w:rsid w:val="00332271"/>
    <w:rsid w:val="003341E5"/>
    <w:rsid w:val="00334B37"/>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5900"/>
    <w:rsid w:val="00407EE1"/>
    <w:rsid w:val="004154A5"/>
    <w:rsid w:val="00416059"/>
    <w:rsid w:val="00417554"/>
    <w:rsid w:val="00420BF0"/>
    <w:rsid w:val="00423239"/>
    <w:rsid w:val="00426129"/>
    <w:rsid w:val="00426876"/>
    <w:rsid w:val="00430915"/>
    <w:rsid w:val="00441BFF"/>
    <w:rsid w:val="00443483"/>
    <w:rsid w:val="00444E39"/>
    <w:rsid w:val="00446614"/>
    <w:rsid w:val="00451059"/>
    <w:rsid w:val="00454831"/>
    <w:rsid w:val="004552AA"/>
    <w:rsid w:val="00474B02"/>
    <w:rsid w:val="00475660"/>
    <w:rsid w:val="004771E0"/>
    <w:rsid w:val="00484238"/>
    <w:rsid w:val="00484B56"/>
    <w:rsid w:val="0048774C"/>
    <w:rsid w:val="00490591"/>
    <w:rsid w:val="00497323"/>
    <w:rsid w:val="004A2DC2"/>
    <w:rsid w:val="004A32EA"/>
    <w:rsid w:val="004B173B"/>
    <w:rsid w:val="004B2D7A"/>
    <w:rsid w:val="004B4E14"/>
    <w:rsid w:val="004C2BF3"/>
    <w:rsid w:val="004C635F"/>
    <w:rsid w:val="004C733B"/>
    <w:rsid w:val="004E5CA4"/>
    <w:rsid w:val="004E7B78"/>
    <w:rsid w:val="004F4EB2"/>
    <w:rsid w:val="004F73F2"/>
    <w:rsid w:val="00500048"/>
    <w:rsid w:val="00502E1F"/>
    <w:rsid w:val="00506EF7"/>
    <w:rsid w:val="00507B95"/>
    <w:rsid w:val="005105B1"/>
    <w:rsid w:val="00510F8D"/>
    <w:rsid w:val="0051558C"/>
    <w:rsid w:val="005272A5"/>
    <w:rsid w:val="00534106"/>
    <w:rsid w:val="0053432A"/>
    <w:rsid w:val="0053714F"/>
    <w:rsid w:val="00542473"/>
    <w:rsid w:val="005426E5"/>
    <w:rsid w:val="0054298B"/>
    <w:rsid w:val="00543BAF"/>
    <w:rsid w:val="0054442F"/>
    <w:rsid w:val="00546CE8"/>
    <w:rsid w:val="0056186B"/>
    <w:rsid w:val="00561E49"/>
    <w:rsid w:val="00562287"/>
    <w:rsid w:val="00565267"/>
    <w:rsid w:val="005664DE"/>
    <w:rsid w:val="0057048C"/>
    <w:rsid w:val="005729C7"/>
    <w:rsid w:val="00572D02"/>
    <w:rsid w:val="00572D20"/>
    <w:rsid w:val="00574A0F"/>
    <w:rsid w:val="0057681F"/>
    <w:rsid w:val="00594A47"/>
    <w:rsid w:val="00596FC0"/>
    <w:rsid w:val="00597305"/>
    <w:rsid w:val="005A4281"/>
    <w:rsid w:val="005A4FF2"/>
    <w:rsid w:val="005A66AE"/>
    <w:rsid w:val="005A7BAD"/>
    <w:rsid w:val="005B0C2A"/>
    <w:rsid w:val="005B65FE"/>
    <w:rsid w:val="005C124D"/>
    <w:rsid w:val="005C1901"/>
    <w:rsid w:val="005C2E79"/>
    <w:rsid w:val="005C4C20"/>
    <w:rsid w:val="005C666A"/>
    <w:rsid w:val="005C6EEC"/>
    <w:rsid w:val="005D3FFF"/>
    <w:rsid w:val="005E17E6"/>
    <w:rsid w:val="005E2B65"/>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850FC"/>
    <w:rsid w:val="00692EF3"/>
    <w:rsid w:val="00695975"/>
    <w:rsid w:val="006A35CE"/>
    <w:rsid w:val="006B22DE"/>
    <w:rsid w:val="006B26AC"/>
    <w:rsid w:val="006B3355"/>
    <w:rsid w:val="006B451C"/>
    <w:rsid w:val="006C09B5"/>
    <w:rsid w:val="006C505B"/>
    <w:rsid w:val="006C539F"/>
    <w:rsid w:val="006C757D"/>
    <w:rsid w:val="006D2791"/>
    <w:rsid w:val="006D3770"/>
    <w:rsid w:val="006D720B"/>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4B89"/>
    <w:rsid w:val="007364C9"/>
    <w:rsid w:val="0074065B"/>
    <w:rsid w:val="00746F21"/>
    <w:rsid w:val="00747967"/>
    <w:rsid w:val="00753188"/>
    <w:rsid w:val="00756CB6"/>
    <w:rsid w:val="00770119"/>
    <w:rsid w:val="00774459"/>
    <w:rsid w:val="0077553F"/>
    <w:rsid w:val="0077773F"/>
    <w:rsid w:val="0078211F"/>
    <w:rsid w:val="00782821"/>
    <w:rsid w:val="0078550F"/>
    <w:rsid w:val="007A1013"/>
    <w:rsid w:val="007A1CA0"/>
    <w:rsid w:val="007A3C38"/>
    <w:rsid w:val="007B22FC"/>
    <w:rsid w:val="007D1934"/>
    <w:rsid w:val="007D29BC"/>
    <w:rsid w:val="007D4DFA"/>
    <w:rsid w:val="007D542F"/>
    <w:rsid w:val="007D75DE"/>
    <w:rsid w:val="007E378A"/>
    <w:rsid w:val="007E4386"/>
    <w:rsid w:val="00803044"/>
    <w:rsid w:val="0080353F"/>
    <w:rsid w:val="008035C3"/>
    <w:rsid w:val="00806E0B"/>
    <w:rsid w:val="008153A4"/>
    <w:rsid w:val="008160CC"/>
    <w:rsid w:val="00821343"/>
    <w:rsid w:val="00822CE4"/>
    <w:rsid w:val="00827C4C"/>
    <w:rsid w:val="008309AF"/>
    <w:rsid w:val="00834E62"/>
    <w:rsid w:val="00843CEA"/>
    <w:rsid w:val="00851A5E"/>
    <w:rsid w:val="00852D2B"/>
    <w:rsid w:val="008545E8"/>
    <w:rsid w:val="00857276"/>
    <w:rsid w:val="0085758A"/>
    <w:rsid w:val="00861B77"/>
    <w:rsid w:val="008621DE"/>
    <w:rsid w:val="008626E0"/>
    <w:rsid w:val="00867030"/>
    <w:rsid w:val="008711AC"/>
    <w:rsid w:val="00883F4C"/>
    <w:rsid w:val="00884064"/>
    <w:rsid w:val="00886EEA"/>
    <w:rsid w:val="008967A8"/>
    <w:rsid w:val="008A0DD8"/>
    <w:rsid w:val="008A486B"/>
    <w:rsid w:val="008A4D8A"/>
    <w:rsid w:val="008A5D28"/>
    <w:rsid w:val="008A7E4C"/>
    <w:rsid w:val="008B033C"/>
    <w:rsid w:val="008B359C"/>
    <w:rsid w:val="008B6B1C"/>
    <w:rsid w:val="008C0F6E"/>
    <w:rsid w:val="008C1F0C"/>
    <w:rsid w:val="008C4B3C"/>
    <w:rsid w:val="008E155D"/>
    <w:rsid w:val="008E6D4E"/>
    <w:rsid w:val="008E77C1"/>
    <w:rsid w:val="008E785F"/>
    <w:rsid w:val="008F0E50"/>
    <w:rsid w:val="008F1C69"/>
    <w:rsid w:val="008F1DFA"/>
    <w:rsid w:val="008F4126"/>
    <w:rsid w:val="008F4763"/>
    <w:rsid w:val="008F7385"/>
    <w:rsid w:val="00903C1D"/>
    <w:rsid w:val="0091584E"/>
    <w:rsid w:val="00926BB5"/>
    <w:rsid w:val="00926F8C"/>
    <w:rsid w:val="00931B37"/>
    <w:rsid w:val="00935D23"/>
    <w:rsid w:val="00936A08"/>
    <w:rsid w:val="0094070C"/>
    <w:rsid w:val="009437A4"/>
    <w:rsid w:val="0094450B"/>
    <w:rsid w:val="00947636"/>
    <w:rsid w:val="009504AB"/>
    <w:rsid w:val="0095459D"/>
    <w:rsid w:val="009549DA"/>
    <w:rsid w:val="009630FB"/>
    <w:rsid w:val="00983AFE"/>
    <w:rsid w:val="00984327"/>
    <w:rsid w:val="00986D89"/>
    <w:rsid w:val="00990363"/>
    <w:rsid w:val="00990CDF"/>
    <w:rsid w:val="00994197"/>
    <w:rsid w:val="009A5158"/>
    <w:rsid w:val="009A7EE0"/>
    <w:rsid w:val="009B0D3C"/>
    <w:rsid w:val="009B56C2"/>
    <w:rsid w:val="009B5FF0"/>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6491"/>
    <w:rsid w:val="00A27755"/>
    <w:rsid w:val="00A3137E"/>
    <w:rsid w:val="00A32836"/>
    <w:rsid w:val="00A339ED"/>
    <w:rsid w:val="00A36F56"/>
    <w:rsid w:val="00A41C4D"/>
    <w:rsid w:val="00A447F0"/>
    <w:rsid w:val="00A45F5F"/>
    <w:rsid w:val="00A465C9"/>
    <w:rsid w:val="00A52E2F"/>
    <w:rsid w:val="00A55B04"/>
    <w:rsid w:val="00A56EAC"/>
    <w:rsid w:val="00A7054B"/>
    <w:rsid w:val="00A70F4C"/>
    <w:rsid w:val="00A725B8"/>
    <w:rsid w:val="00A74346"/>
    <w:rsid w:val="00A81613"/>
    <w:rsid w:val="00A854A5"/>
    <w:rsid w:val="00A90E6B"/>
    <w:rsid w:val="00AA4D51"/>
    <w:rsid w:val="00AA57CE"/>
    <w:rsid w:val="00AB12D1"/>
    <w:rsid w:val="00AB2B54"/>
    <w:rsid w:val="00AC02E4"/>
    <w:rsid w:val="00AC0B63"/>
    <w:rsid w:val="00AC1BB0"/>
    <w:rsid w:val="00AC1BED"/>
    <w:rsid w:val="00AC3DC4"/>
    <w:rsid w:val="00AC47D8"/>
    <w:rsid w:val="00AC573D"/>
    <w:rsid w:val="00AC6768"/>
    <w:rsid w:val="00AD0EFB"/>
    <w:rsid w:val="00AD1AFF"/>
    <w:rsid w:val="00AD4A6B"/>
    <w:rsid w:val="00AE0C5F"/>
    <w:rsid w:val="00AE3836"/>
    <w:rsid w:val="00AF0CBF"/>
    <w:rsid w:val="00AF339F"/>
    <w:rsid w:val="00B0145A"/>
    <w:rsid w:val="00B1123D"/>
    <w:rsid w:val="00B1615A"/>
    <w:rsid w:val="00B22534"/>
    <w:rsid w:val="00B22D9D"/>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6C6B"/>
    <w:rsid w:val="00BA0E60"/>
    <w:rsid w:val="00BA1EC6"/>
    <w:rsid w:val="00BA7B83"/>
    <w:rsid w:val="00BB4DCB"/>
    <w:rsid w:val="00BC294F"/>
    <w:rsid w:val="00BC3A4E"/>
    <w:rsid w:val="00BC4982"/>
    <w:rsid w:val="00BC5A8D"/>
    <w:rsid w:val="00BC6A71"/>
    <w:rsid w:val="00BE0C5E"/>
    <w:rsid w:val="00BF1AF1"/>
    <w:rsid w:val="00BF3BC9"/>
    <w:rsid w:val="00BF5329"/>
    <w:rsid w:val="00C017E6"/>
    <w:rsid w:val="00C04659"/>
    <w:rsid w:val="00C06921"/>
    <w:rsid w:val="00C15E31"/>
    <w:rsid w:val="00C20AA0"/>
    <w:rsid w:val="00C25C10"/>
    <w:rsid w:val="00C27C8B"/>
    <w:rsid w:val="00C27D72"/>
    <w:rsid w:val="00C317D0"/>
    <w:rsid w:val="00C3588E"/>
    <w:rsid w:val="00C37866"/>
    <w:rsid w:val="00C4148F"/>
    <w:rsid w:val="00C456E1"/>
    <w:rsid w:val="00C47C35"/>
    <w:rsid w:val="00C514DD"/>
    <w:rsid w:val="00C52C6B"/>
    <w:rsid w:val="00C610A7"/>
    <w:rsid w:val="00C61509"/>
    <w:rsid w:val="00C61CA9"/>
    <w:rsid w:val="00C62328"/>
    <w:rsid w:val="00C670CB"/>
    <w:rsid w:val="00C76D2F"/>
    <w:rsid w:val="00C83472"/>
    <w:rsid w:val="00C90D90"/>
    <w:rsid w:val="00C91CE5"/>
    <w:rsid w:val="00C92D6A"/>
    <w:rsid w:val="00CA6367"/>
    <w:rsid w:val="00CB1200"/>
    <w:rsid w:val="00CB1578"/>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444CB"/>
    <w:rsid w:val="00D4483F"/>
    <w:rsid w:val="00D51DFB"/>
    <w:rsid w:val="00D60F3D"/>
    <w:rsid w:val="00D62232"/>
    <w:rsid w:val="00D657BE"/>
    <w:rsid w:val="00D7013E"/>
    <w:rsid w:val="00D733B0"/>
    <w:rsid w:val="00D970C5"/>
    <w:rsid w:val="00D979E9"/>
    <w:rsid w:val="00DB0E2A"/>
    <w:rsid w:val="00DB4C72"/>
    <w:rsid w:val="00DB518E"/>
    <w:rsid w:val="00DC556D"/>
    <w:rsid w:val="00DE4CF8"/>
    <w:rsid w:val="00DF2282"/>
    <w:rsid w:val="00DF45A4"/>
    <w:rsid w:val="00DF4FD8"/>
    <w:rsid w:val="00DF676A"/>
    <w:rsid w:val="00DF6880"/>
    <w:rsid w:val="00DF7AAB"/>
    <w:rsid w:val="00E0144A"/>
    <w:rsid w:val="00E04DD5"/>
    <w:rsid w:val="00E12714"/>
    <w:rsid w:val="00E159F0"/>
    <w:rsid w:val="00E172C4"/>
    <w:rsid w:val="00E215E7"/>
    <w:rsid w:val="00E23A2D"/>
    <w:rsid w:val="00E24C53"/>
    <w:rsid w:val="00E25A60"/>
    <w:rsid w:val="00E30400"/>
    <w:rsid w:val="00E31748"/>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4497"/>
    <w:rsid w:val="00E85962"/>
    <w:rsid w:val="00E87081"/>
    <w:rsid w:val="00E90029"/>
    <w:rsid w:val="00E93B3A"/>
    <w:rsid w:val="00E978A9"/>
    <w:rsid w:val="00EB0AFA"/>
    <w:rsid w:val="00EB3DFC"/>
    <w:rsid w:val="00EB4B90"/>
    <w:rsid w:val="00ED08F5"/>
    <w:rsid w:val="00ED740A"/>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761"/>
    <w:rsid w:val="00F52F3D"/>
    <w:rsid w:val="00F555B1"/>
    <w:rsid w:val="00F55851"/>
    <w:rsid w:val="00F604D2"/>
    <w:rsid w:val="00F62304"/>
    <w:rsid w:val="00F62EE0"/>
    <w:rsid w:val="00F73C66"/>
    <w:rsid w:val="00F75ABF"/>
    <w:rsid w:val="00F76EF4"/>
    <w:rsid w:val="00F77526"/>
    <w:rsid w:val="00F8064D"/>
    <w:rsid w:val="00F82860"/>
    <w:rsid w:val="00F90241"/>
    <w:rsid w:val="00F90404"/>
    <w:rsid w:val="00F90C72"/>
    <w:rsid w:val="00F9165D"/>
    <w:rsid w:val="00F91ECD"/>
    <w:rsid w:val="00F94C48"/>
    <w:rsid w:val="00F97423"/>
    <w:rsid w:val="00FA147C"/>
    <w:rsid w:val="00FA3F9B"/>
    <w:rsid w:val="00FA444C"/>
    <w:rsid w:val="00FA4D5F"/>
    <w:rsid w:val="00FA565B"/>
    <w:rsid w:val="00FA621C"/>
    <w:rsid w:val="00FA7112"/>
    <w:rsid w:val="00FA7FB4"/>
    <w:rsid w:val="00FB0D41"/>
    <w:rsid w:val="00FB26EF"/>
    <w:rsid w:val="00FB4B0F"/>
    <w:rsid w:val="00FC137F"/>
    <w:rsid w:val="00FC1621"/>
    <w:rsid w:val="00FD0F2E"/>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table" w:styleId="TableGrid">
    <w:name w:val="Table Grid"/>
    <w:basedOn w:val="TableNormal"/>
    <w:rsid w:val="008840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16</cp:revision>
  <cp:lastPrinted>2017-09-06T20:14:00Z</cp:lastPrinted>
  <dcterms:created xsi:type="dcterms:W3CDTF">2020-12-16T21:33:00Z</dcterms:created>
  <dcterms:modified xsi:type="dcterms:W3CDTF">2021-01-21T00:54:00Z</dcterms:modified>
  <cp:contentStatus/>
</cp:coreProperties>
</file>