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31F89586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05E13">
        <w:rPr>
          <w:rFonts w:asciiTheme="minorHAnsi" w:hAnsiTheme="minorHAnsi"/>
          <w:color w:val="auto"/>
          <w:szCs w:val="22"/>
        </w:rPr>
        <w:t xml:space="preserve"> </w:t>
      </w:r>
      <w:r w:rsidR="003B2DED">
        <w:rPr>
          <w:rFonts w:asciiTheme="minorHAnsi" w:hAnsiTheme="minorHAnsi"/>
          <w:color w:val="auto"/>
          <w:szCs w:val="22"/>
        </w:rPr>
        <w:t>Ju</w:t>
      </w:r>
      <w:r w:rsidR="00A32836">
        <w:rPr>
          <w:rFonts w:asciiTheme="minorHAnsi" w:hAnsiTheme="minorHAnsi"/>
          <w:color w:val="auto"/>
          <w:szCs w:val="22"/>
        </w:rPr>
        <w:t>ly</w:t>
      </w:r>
      <w:r w:rsidR="003B2DED">
        <w:rPr>
          <w:rFonts w:asciiTheme="minorHAnsi" w:hAnsiTheme="minorHAnsi"/>
          <w:color w:val="auto"/>
          <w:szCs w:val="22"/>
        </w:rPr>
        <w:t xml:space="preserve"> 1</w:t>
      </w:r>
      <w:r w:rsidR="00A32836">
        <w:rPr>
          <w:rFonts w:asciiTheme="minorHAnsi" w:hAnsiTheme="minorHAnsi"/>
          <w:color w:val="auto"/>
          <w:szCs w:val="22"/>
        </w:rPr>
        <w:t>5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20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0D5E9ACC" w:rsidR="00F003ED" w:rsidRDefault="00F003ED" w:rsidP="00F003ED">
      <w:pPr>
        <w:spacing w:line="240" w:lineRule="auto"/>
        <w:contextualSpacing w:val="0"/>
        <w:jc w:val="center"/>
      </w:pPr>
      <w:r>
        <w:t>https://us02web.zoom.us/j/6216016888?pwd=aTRMRHJlMHZmdXFrYWxtZTZmUlZYQT09</w:t>
      </w:r>
    </w:p>
    <w:p w14:paraId="48A49B15" w14:textId="382A8DD9" w:rsidR="00F003ED" w:rsidRDefault="00F003ED" w:rsidP="00F003ED">
      <w:pPr>
        <w:spacing w:line="240" w:lineRule="auto"/>
        <w:contextualSpacing w:val="0"/>
        <w:jc w:val="center"/>
      </w:pPr>
      <w:r>
        <w:t>Meeting ID: 621 601 6888 Password: 1S1Z9i</w:t>
      </w:r>
    </w:p>
    <w:p w14:paraId="563DE3BC" w14:textId="77777777" w:rsidR="00F003ED" w:rsidRDefault="00F003ED" w:rsidP="00F003ED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3B253C1C" w:rsidR="00F003ED" w:rsidRDefault="00F003ED" w:rsidP="00F003ED">
      <w:pPr>
        <w:spacing w:line="240" w:lineRule="auto"/>
        <w:contextualSpacing w:val="0"/>
        <w:jc w:val="center"/>
      </w:pPr>
      <w:r>
        <w:t>Meeting ID: 621 601 6888 Password: 894680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627BAE4E" w:rsidR="007D542F" w:rsidRP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 xml:space="preserve">Minutes </w:t>
      </w:r>
      <w:r w:rsidR="00E6099E" w:rsidRPr="00082FCC">
        <w:rPr>
          <w:rFonts w:ascii="Calibri" w:hAnsi="Calibri"/>
          <w:i/>
          <w:iCs/>
          <w:color w:val="404040" w:themeColor="text1" w:themeTint="BF"/>
          <w:sz w:val="24"/>
        </w:rPr>
        <w:t>June 17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53B16F07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 xml:space="preserve">Report from the </w:t>
      </w:r>
      <w:r w:rsidR="00D4483F">
        <w:rPr>
          <w:rFonts w:ascii="Calibri" w:hAnsi="Calibri"/>
          <w:b/>
          <w:color w:val="404040" w:themeColor="text1" w:themeTint="BF"/>
          <w:sz w:val="24"/>
        </w:rPr>
        <w:t>Executive Director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F003ED">
        <w:rPr>
          <w:rFonts w:ascii="Calibri" w:hAnsi="Calibri"/>
          <w:color w:val="404040" w:themeColor="text1" w:themeTint="BF"/>
          <w:sz w:val="24"/>
        </w:rPr>
        <w:t>1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016C84E1" w14:textId="0D28773E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57B9DB2E" w14:textId="2FD65A5A" w:rsidR="005C666A" w:rsidRDefault="00E6099E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to approve FY2021 budget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F003ED">
        <w:rPr>
          <w:rFonts w:ascii="Calibri" w:hAnsi="Calibri"/>
          <w:color w:val="404040" w:themeColor="text1" w:themeTint="BF"/>
          <w:sz w:val="24"/>
        </w:rPr>
        <w:tab/>
      </w:r>
      <w:r w:rsidR="00F003ED">
        <w:rPr>
          <w:rFonts w:ascii="Calibri" w:hAnsi="Calibri"/>
          <w:color w:val="404040" w:themeColor="text1" w:themeTint="BF"/>
          <w:sz w:val="24"/>
        </w:rPr>
        <w:tab/>
      </w:r>
      <w:r w:rsidR="00F003ED">
        <w:rPr>
          <w:rFonts w:ascii="Calibri" w:hAnsi="Calibri"/>
          <w:color w:val="404040" w:themeColor="text1" w:themeTint="BF"/>
          <w:sz w:val="24"/>
        </w:rPr>
        <w:tab/>
        <w:t>1</w:t>
      </w:r>
      <w:r w:rsidR="006D720B">
        <w:rPr>
          <w:rFonts w:ascii="Calibri" w:hAnsi="Calibri"/>
          <w:color w:val="404040" w:themeColor="text1" w:themeTint="BF"/>
          <w:sz w:val="24"/>
        </w:rPr>
        <w:t>0</w:t>
      </w:r>
      <w:r w:rsidR="00F003ED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5F5406E8" w14:textId="77777777" w:rsidR="005C666A" w:rsidRDefault="005C666A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3336416" w14:textId="2710BACF" w:rsidR="00362AAD" w:rsidRDefault="00E6099E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to approve excess funds distribution formula</w:t>
      </w:r>
      <w:r w:rsidR="00F003ED">
        <w:rPr>
          <w:rFonts w:ascii="Calibri" w:hAnsi="Calibri"/>
          <w:color w:val="404040" w:themeColor="text1" w:themeTint="BF"/>
          <w:sz w:val="24"/>
        </w:rPr>
        <w:tab/>
      </w:r>
      <w:r w:rsidR="00F003ED"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F003ED">
        <w:rPr>
          <w:rFonts w:ascii="Calibri" w:hAnsi="Calibri"/>
          <w:color w:val="404040" w:themeColor="text1" w:themeTint="BF"/>
          <w:sz w:val="24"/>
        </w:rPr>
        <w:tab/>
      </w:r>
      <w:r w:rsidR="00F003ED">
        <w:rPr>
          <w:rFonts w:ascii="Calibri" w:hAnsi="Calibri"/>
          <w:color w:val="404040" w:themeColor="text1" w:themeTint="BF"/>
          <w:sz w:val="24"/>
        </w:rPr>
        <w:tab/>
      </w:r>
      <w:r w:rsidR="00F003ED">
        <w:rPr>
          <w:rFonts w:ascii="Calibri" w:hAnsi="Calibri"/>
          <w:color w:val="404040" w:themeColor="text1" w:themeTint="BF"/>
          <w:sz w:val="24"/>
        </w:rPr>
        <w:tab/>
        <w:t>1</w:t>
      </w:r>
      <w:r w:rsidR="00A16C55">
        <w:rPr>
          <w:rFonts w:ascii="Calibri" w:hAnsi="Calibri"/>
          <w:color w:val="404040" w:themeColor="text1" w:themeTint="BF"/>
          <w:sz w:val="24"/>
        </w:rPr>
        <w:t>0</w:t>
      </w:r>
      <w:r w:rsidR="00F003ED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7DB5E4E" w14:textId="45BDBEA3" w:rsidR="00E84497" w:rsidRDefault="00E84497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B474710" w14:textId="08196985" w:rsidR="00E84497" w:rsidRDefault="00E84497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Webmaster compensation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</w:t>
      </w:r>
      <w:r w:rsidR="006D720B">
        <w:rPr>
          <w:rFonts w:ascii="Calibri" w:hAnsi="Calibri"/>
          <w:color w:val="404040" w:themeColor="text1" w:themeTint="BF"/>
          <w:sz w:val="24"/>
        </w:rPr>
        <w:t>0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51F1B795" w14:textId="411CA5AC" w:rsidR="002F4AD2" w:rsidRDefault="002F4AD2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CB459B9" w14:textId="63748BFD" w:rsidR="00E546A7" w:rsidRDefault="002F4AD2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WCF IGAs for Emergency Restoration and Environmental Monitoring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 xml:space="preserve">15 </w:t>
      </w:r>
      <w:proofErr w:type="spellStart"/>
      <w:r>
        <w:rPr>
          <w:rFonts w:ascii="Calibri" w:hAnsi="Calibri"/>
          <w:color w:val="404040" w:themeColor="text1" w:themeTint="BF"/>
          <w:sz w:val="24"/>
        </w:rPr>
        <w:t>mInutes</w:t>
      </w:r>
      <w:proofErr w:type="spellEnd"/>
    </w:p>
    <w:p w14:paraId="092B418E" w14:textId="5B7E937D" w:rsidR="008F4763" w:rsidRDefault="008F4763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1ED1760" w14:textId="3AA9EDCA" w:rsidR="008F4763" w:rsidRDefault="008F4763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Approval of Washington drop subsidy processing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5273978B" w14:textId="77777777" w:rsidR="008F4763" w:rsidRDefault="008F4763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1D389BB" w14:textId="6D86F8F0" w:rsidR="00E546A7" w:rsidRDefault="00E546A7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Customer payments/ISP portal/data security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6D17E923" w14:textId="1C03DD73" w:rsidR="005C666A" w:rsidRDefault="005C666A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5B535600" w14:textId="59CE7767" w:rsidR="00E12714" w:rsidRDefault="00E84497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Heath</w:t>
      </w:r>
      <w:r w:rsidR="002E33A6">
        <w:rPr>
          <w:rFonts w:ascii="Calibri" w:hAnsi="Calibri"/>
          <w:color w:val="404040" w:themeColor="text1" w:themeTint="BF"/>
          <w:sz w:val="24"/>
        </w:rPr>
        <w:t xml:space="preserve"> </w:t>
      </w:r>
      <w:r w:rsidR="005C6EEC">
        <w:rPr>
          <w:rFonts w:ascii="Calibri" w:hAnsi="Calibri"/>
          <w:color w:val="404040" w:themeColor="text1" w:themeTint="BF"/>
          <w:sz w:val="24"/>
        </w:rPr>
        <w:t>drop policy</w:t>
      </w:r>
      <w:r w:rsidR="005C6EEC">
        <w:rPr>
          <w:rFonts w:ascii="Calibri" w:hAnsi="Calibri"/>
          <w:color w:val="404040" w:themeColor="text1" w:themeTint="BF"/>
          <w:sz w:val="24"/>
        </w:rPr>
        <w:tab/>
      </w:r>
      <w:r w:rsidR="005C6EEC">
        <w:rPr>
          <w:rFonts w:ascii="Calibri" w:hAnsi="Calibri"/>
          <w:color w:val="404040" w:themeColor="text1" w:themeTint="BF"/>
          <w:sz w:val="24"/>
        </w:rPr>
        <w:tab/>
      </w:r>
      <w:r w:rsidR="005C6EEC">
        <w:rPr>
          <w:rFonts w:ascii="Calibri" w:hAnsi="Calibri"/>
          <w:color w:val="404040" w:themeColor="text1" w:themeTint="BF"/>
          <w:sz w:val="24"/>
        </w:rPr>
        <w:tab/>
      </w:r>
      <w:r w:rsidR="005C6EEC">
        <w:rPr>
          <w:rFonts w:ascii="Calibri" w:hAnsi="Calibri"/>
          <w:color w:val="404040" w:themeColor="text1" w:themeTint="BF"/>
          <w:sz w:val="24"/>
        </w:rPr>
        <w:tab/>
      </w:r>
      <w:r w:rsidR="005C6EEC">
        <w:rPr>
          <w:rFonts w:ascii="Calibri" w:hAnsi="Calibri"/>
          <w:color w:val="404040" w:themeColor="text1" w:themeTint="BF"/>
          <w:sz w:val="24"/>
        </w:rPr>
        <w:tab/>
      </w:r>
      <w:r w:rsidR="005C6EEC">
        <w:rPr>
          <w:rFonts w:ascii="Calibri" w:hAnsi="Calibri"/>
          <w:color w:val="404040" w:themeColor="text1" w:themeTint="BF"/>
          <w:sz w:val="24"/>
        </w:rPr>
        <w:tab/>
      </w:r>
      <w:r w:rsidR="00E12714">
        <w:rPr>
          <w:rFonts w:ascii="Calibri" w:hAnsi="Calibri"/>
          <w:color w:val="404040" w:themeColor="text1" w:themeTint="BF"/>
          <w:sz w:val="24"/>
        </w:rPr>
        <w:tab/>
      </w:r>
      <w:r w:rsidR="00E12714">
        <w:rPr>
          <w:rFonts w:ascii="Calibri" w:hAnsi="Calibri"/>
          <w:color w:val="404040" w:themeColor="text1" w:themeTint="BF"/>
          <w:sz w:val="24"/>
        </w:rPr>
        <w:tab/>
      </w:r>
      <w:r w:rsidR="00E12714">
        <w:rPr>
          <w:rFonts w:ascii="Calibri" w:hAnsi="Calibri"/>
          <w:color w:val="404040" w:themeColor="text1" w:themeTint="BF"/>
          <w:sz w:val="24"/>
        </w:rPr>
        <w:tab/>
      </w:r>
      <w:r w:rsidR="00E12714"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60C784DB" w14:textId="6140A89D" w:rsidR="006D720B" w:rsidRDefault="006D720B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8916DD3" w14:textId="1DF007B9" w:rsidR="006D720B" w:rsidRDefault="006D720B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Ooma overseas and other options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4A990E16" w14:textId="77777777" w:rsidR="005C666A" w:rsidRDefault="005C666A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D349D99" w14:textId="358676A7" w:rsidR="003B23F9" w:rsidRPr="00E172C4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D970C5">
        <w:rPr>
          <w:rFonts w:ascii="Calibri" w:hAnsi="Calibri"/>
          <w:b/>
          <w:color w:val="000000" w:themeColor="text1"/>
          <w:sz w:val="24"/>
        </w:rPr>
        <w:t>Finance Report</w:t>
      </w:r>
      <w:r>
        <w:rPr>
          <w:rFonts w:ascii="Calibri" w:hAnsi="Calibri"/>
          <w:b/>
          <w:color w:val="000000" w:themeColor="text1"/>
          <w:sz w:val="24"/>
        </w:rPr>
        <w:t xml:space="preserve"> 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Cs/>
          <w:color w:val="000000" w:themeColor="text1"/>
          <w:sz w:val="24"/>
        </w:rPr>
        <w:t>10 minutes</w:t>
      </w:r>
    </w:p>
    <w:p w14:paraId="768EDD75" w14:textId="77777777" w:rsidR="003B23F9" w:rsidRPr="00F1027F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26EC2AD9" w14:textId="5FAB1ECB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Cs/>
          <w:color w:val="000000" w:themeColor="text1"/>
          <w:sz w:val="24"/>
        </w:rPr>
        <w:t>1</w:t>
      </w:r>
      <w:r w:rsidR="00E12714">
        <w:rPr>
          <w:rFonts w:ascii="Calibri" w:hAnsi="Calibri"/>
          <w:bCs/>
          <w:color w:val="000000" w:themeColor="text1"/>
          <w:sz w:val="24"/>
        </w:rPr>
        <w:t>5</w:t>
      </w:r>
      <w:r w:rsidR="00E172C4">
        <w:rPr>
          <w:rFonts w:ascii="Calibri" w:hAnsi="Calibri"/>
          <w:bCs/>
          <w:color w:val="000000" w:themeColor="text1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22AB439C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1CEE4736" w14:textId="7C2E98DD" w:rsidR="00B30BBD" w:rsidRPr="00E73F7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D3B86DB" w14:textId="77777777" w:rsidR="00B30BBD" w:rsidRDefault="00B30BBD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460DDF4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E0C476A" w14:textId="41559D67" w:rsidR="00DF676A" w:rsidRDefault="00426876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lastRenderedPageBreak/>
        <w:t>August</w:t>
      </w:r>
      <w:r w:rsidR="00DF45A4">
        <w:rPr>
          <w:rFonts w:asciiTheme="minorHAnsi" w:hAnsiTheme="minorHAnsi"/>
          <w:color w:val="404040" w:themeColor="text1" w:themeTint="BF"/>
          <w:sz w:val="24"/>
        </w:rPr>
        <w:t xml:space="preserve"> 1</w:t>
      </w:r>
      <w:r>
        <w:rPr>
          <w:rFonts w:asciiTheme="minorHAnsi" w:hAnsiTheme="minorHAnsi"/>
          <w:color w:val="404040" w:themeColor="text1" w:themeTint="BF"/>
          <w:sz w:val="24"/>
        </w:rPr>
        <w:t>8</w:t>
      </w:r>
    </w:p>
    <w:p w14:paraId="7B3B591F" w14:textId="1958C98E" w:rsidR="00043A0B" w:rsidRDefault="00043A0B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585479D" w14:textId="0773E7F2" w:rsidR="002C46B1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A849F" w14:textId="77777777" w:rsidR="00057C55" w:rsidRDefault="00057C55" w:rsidP="00561E49">
      <w:pPr>
        <w:spacing w:line="240" w:lineRule="auto"/>
      </w:pPr>
      <w:r>
        <w:separator/>
      </w:r>
    </w:p>
  </w:endnote>
  <w:endnote w:type="continuationSeparator" w:id="0">
    <w:p w14:paraId="5F16AB18" w14:textId="77777777" w:rsidR="00057C55" w:rsidRDefault="00057C55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DEE12" w14:textId="77777777" w:rsidR="00057C55" w:rsidRDefault="00057C55" w:rsidP="00561E49">
      <w:pPr>
        <w:spacing w:line="240" w:lineRule="auto"/>
      </w:pPr>
      <w:r>
        <w:separator/>
      </w:r>
    </w:p>
  </w:footnote>
  <w:footnote w:type="continuationSeparator" w:id="0">
    <w:p w14:paraId="6B70ED5E" w14:textId="77777777" w:rsidR="00057C55" w:rsidRDefault="00057C55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5973"/>
    <w:rsid w:val="000965E1"/>
    <w:rsid w:val="000A007C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69DA"/>
    <w:rsid w:val="00190E30"/>
    <w:rsid w:val="0019325B"/>
    <w:rsid w:val="001A0826"/>
    <w:rsid w:val="001C140B"/>
    <w:rsid w:val="001C4566"/>
    <w:rsid w:val="001C46CC"/>
    <w:rsid w:val="001D0F67"/>
    <w:rsid w:val="001D5518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DEA"/>
    <w:rsid w:val="002F4AD2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41BFF"/>
    <w:rsid w:val="00443483"/>
    <w:rsid w:val="00444E39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A32EA"/>
    <w:rsid w:val="004B173B"/>
    <w:rsid w:val="004B2D7A"/>
    <w:rsid w:val="004B4E14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C666A"/>
    <w:rsid w:val="005C6EEC"/>
    <w:rsid w:val="005D3FFF"/>
    <w:rsid w:val="005E17E6"/>
    <w:rsid w:val="005E2B65"/>
    <w:rsid w:val="005E4880"/>
    <w:rsid w:val="005E72CD"/>
    <w:rsid w:val="005F078E"/>
    <w:rsid w:val="005F17FA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720B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726E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7773F"/>
    <w:rsid w:val="00782821"/>
    <w:rsid w:val="0078550F"/>
    <w:rsid w:val="007A1013"/>
    <w:rsid w:val="007A1CA0"/>
    <w:rsid w:val="007A3C38"/>
    <w:rsid w:val="007B22FC"/>
    <w:rsid w:val="007D1934"/>
    <w:rsid w:val="007D4DFA"/>
    <w:rsid w:val="007D542F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43CEA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A5D28"/>
    <w:rsid w:val="008A7E4C"/>
    <w:rsid w:val="008B033C"/>
    <w:rsid w:val="008B6B1C"/>
    <w:rsid w:val="008C0F6E"/>
    <w:rsid w:val="008C1F0C"/>
    <w:rsid w:val="008C4B3C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1584E"/>
    <w:rsid w:val="00926BB5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836"/>
    <w:rsid w:val="00A339ED"/>
    <w:rsid w:val="00A36F56"/>
    <w:rsid w:val="00A41C4D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90E6B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C6A71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2C6B"/>
    <w:rsid w:val="00C61509"/>
    <w:rsid w:val="00C61CA9"/>
    <w:rsid w:val="00C670CB"/>
    <w:rsid w:val="00C83472"/>
    <w:rsid w:val="00C90D90"/>
    <w:rsid w:val="00C91CE5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444CB"/>
    <w:rsid w:val="00D4483F"/>
    <w:rsid w:val="00D51DFB"/>
    <w:rsid w:val="00D60F3D"/>
    <w:rsid w:val="00D62232"/>
    <w:rsid w:val="00D657BE"/>
    <w:rsid w:val="00D7013E"/>
    <w:rsid w:val="00D733B0"/>
    <w:rsid w:val="00D970C5"/>
    <w:rsid w:val="00D979E9"/>
    <w:rsid w:val="00DB0E2A"/>
    <w:rsid w:val="00DB4C72"/>
    <w:rsid w:val="00DB518E"/>
    <w:rsid w:val="00DC556D"/>
    <w:rsid w:val="00DF2282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2B0F"/>
    <w:rsid w:val="00E73F71"/>
    <w:rsid w:val="00E743D2"/>
    <w:rsid w:val="00E8022E"/>
    <w:rsid w:val="00E81C5D"/>
    <w:rsid w:val="00E837BD"/>
    <w:rsid w:val="00E84497"/>
    <w:rsid w:val="00E85962"/>
    <w:rsid w:val="00E87081"/>
    <w:rsid w:val="00E90029"/>
    <w:rsid w:val="00E93B3A"/>
    <w:rsid w:val="00E978A9"/>
    <w:rsid w:val="00EB0AFA"/>
    <w:rsid w:val="00EB3DFC"/>
    <w:rsid w:val="00EB4B90"/>
    <w:rsid w:val="00ED08F5"/>
    <w:rsid w:val="00ED740A"/>
    <w:rsid w:val="00EE4049"/>
    <w:rsid w:val="00EF2E56"/>
    <w:rsid w:val="00EF48AE"/>
    <w:rsid w:val="00EF5619"/>
    <w:rsid w:val="00F003ED"/>
    <w:rsid w:val="00F06CD9"/>
    <w:rsid w:val="00F1027F"/>
    <w:rsid w:val="00F13CDC"/>
    <w:rsid w:val="00F20748"/>
    <w:rsid w:val="00F212F0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35B1B1"/>
  <w15:docId w15:val="{3F6061D9-978D-4A45-9A50-FB98E30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17</cp:revision>
  <cp:lastPrinted>2017-09-06T20:14:00Z</cp:lastPrinted>
  <dcterms:created xsi:type="dcterms:W3CDTF">2020-06-18T14:05:00Z</dcterms:created>
  <dcterms:modified xsi:type="dcterms:W3CDTF">2020-07-13T14:29:00Z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