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  <w:bookmarkStart w:id="0" w:name="_GoBack"/>
      <w:bookmarkEnd w:id="0"/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62EA71D1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436F94">
        <w:rPr>
          <w:rFonts w:ascii="Arial" w:hAnsi="Arial" w:cs="Arial"/>
        </w:rPr>
        <w:t>Minutes</w:t>
      </w:r>
    </w:p>
    <w:p w14:paraId="1904B2B6" w14:textId="382CB37C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E612C0">
        <w:rPr>
          <w:rFonts w:ascii="Arial" w:hAnsi="Arial" w:cs="Arial"/>
        </w:rPr>
        <w:t>2</w:t>
      </w:r>
      <w:r w:rsidR="00F6116C">
        <w:rPr>
          <w:rFonts w:ascii="Arial" w:hAnsi="Arial" w:cs="Arial"/>
        </w:rPr>
        <w:t>9</w:t>
      </w:r>
      <w:r w:rsidR="0086439F">
        <w:rPr>
          <w:rFonts w:ascii="Arial" w:hAnsi="Arial" w:cs="Arial"/>
        </w:rPr>
        <w:t xml:space="preserve"> May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</w:t>
      </w:r>
      <w:r w:rsidR="00E612C0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E612C0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6A8B5F0E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7FCA9A90" w14:textId="1A987788" w:rsidR="00475B65" w:rsidRDefault="00475B65" w:rsidP="0006707B">
      <w:pPr>
        <w:jc w:val="center"/>
        <w:rPr>
          <w:rFonts w:ascii="Arial" w:hAnsi="Arial" w:cs="Arial"/>
        </w:rPr>
      </w:pPr>
    </w:p>
    <w:p w14:paraId="662E6190" w14:textId="58DECF2D" w:rsidR="00475B65" w:rsidRDefault="00475B65" w:rsidP="00475B65">
      <w:pPr>
        <w:rPr>
          <w:rFonts w:ascii="Arial" w:hAnsi="Arial" w:cs="Arial"/>
        </w:rPr>
      </w:pPr>
      <w:r>
        <w:rPr>
          <w:rFonts w:ascii="Arial" w:hAnsi="Arial" w:cs="Arial"/>
        </w:rPr>
        <w:t>Attending:</w:t>
      </w:r>
      <w:r w:rsidR="00716A30">
        <w:rPr>
          <w:rFonts w:ascii="Arial" w:hAnsi="Arial" w:cs="Arial"/>
        </w:rPr>
        <w:t xml:space="preserve"> Jim Drawe, Kent Lew, Bob Labrie, Doug McNally, MaryEllen Kennedy</w:t>
      </w:r>
      <w:r w:rsidR="00210ED8">
        <w:rPr>
          <w:rFonts w:ascii="Arial" w:hAnsi="Arial" w:cs="Arial"/>
        </w:rPr>
        <w:t>, David Dvore</w:t>
      </w:r>
    </w:p>
    <w:p w14:paraId="1AB8DB33" w14:textId="72098AA3" w:rsidR="00475B65" w:rsidRDefault="00475B65" w:rsidP="00475B65">
      <w:pPr>
        <w:rPr>
          <w:rFonts w:ascii="Arial" w:hAnsi="Arial" w:cs="Arial"/>
        </w:rPr>
      </w:pPr>
      <w:r>
        <w:rPr>
          <w:rFonts w:ascii="Arial" w:hAnsi="Arial" w:cs="Arial"/>
        </w:rPr>
        <w:t>Guests:</w:t>
      </w:r>
    </w:p>
    <w:p w14:paraId="7318897F" w14:textId="41D6A5C0" w:rsidR="00475B65" w:rsidRDefault="00475B65" w:rsidP="00475B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Called to order at: </w:t>
      </w:r>
      <w:r w:rsidR="00716A30">
        <w:rPr>
          <w:rFonts w:ascii="Arial" w:hAnsi="Arial" w:cs="Arial"/>
        </w:rPr>
        <w:t xml:space="preserve"> 6:00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7D20DA2A" w14:textId="1EAEA4AA" w:rsidR="002A646D" w:rsidRPr="002A646D" w:rsidRDefault="0006707B" w:rsidP="002A64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</w:t>
      </w:r>
      <w:r w:rsidR="00605300" w:rsidRPr="003E7C09">
        <w:rPr>
          <w:rFonts w:ascii="Arial" w:hAnsi="Arial" w:cs="Arial"/>
          <w:sz w:val="22"/>
          <w:szCs w:val="22"/>
        </w:rPr>
        <w:t>s</w:t>
      </w:r>
    </w:p>
    <w:p w14:paraId="6A9F3654" w14:textId="691635C6" w:rsidR="00736502" w:rsidRDefault="006A3219" w:rsidP="006A321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May 1</w:t>
      </w:r>
      <w:r w:rsidR="00716A30">
        <w:rPr>
          <w:rFonts w:ascii="Arial" w:hAnsi="Arial" w:cs="Arial"/>
        </w:rPr>
        <w:t xml:space="preserve"> – </w:t>
      </w:r>
      <w:r w:rsidR="009A7BFB">
        <w:rPr>
          <w:rFonts w:ascii="Arial" w:hAnsi="Arial" w:cs="Arial"/>
        </w:rPr>
        <w:t>Bob Labrie</w:t>
      </w:r>
      <w:r w:rsidR="00210ED8">
        <w:rPr>
          <w:rFonts w:ascii="Arial" w:hAnsi="Arial" w:cs="Arial"/>
        </w:rPr>
        <w:t xml:space="preserve"> moved</w:t>
      </w:r>
      <w:r w:rsidR="00716A30">
        <w:rPr>
          <w:rFonts w:ascii="Arial" w:hAnsi="Arial" w:cs="Arial"/>
        </w:rPr>
        <w:t xml:space="preserve">, </w:t>
      </w:r>
      <w:r w:rsidR="009A7BFB">
        <w:rPr>
          <w:rFonts w:ascii="Arial" w:hAnsi="Arial" w:cs="Arial"/>
        </w:rPr>
        <w:t>Kent Lew</w:t>
      </w:r>
      <w:r w:rsidR="00716A30">
        <w:rPr>
          <w:rFonts w:ascii="Arial" w:hAnsi="Arial" w:cs="Arial"/>
        </w:rPr>
        <w:t xml:space="preserve"> 2</w:t>
      </w:r>
      <w:r w:rsidR="00716A30" w:rsidRPr="00716A30">
        <w:rPr>
          <w:rFonts w:ascii="Arial" w:hAnsi="Arial" w:cs="Arial"/>
          <w:vertAlign w:val="superscript"/>
        </w:rPr>
        <w:t>nd</w:t>
      </w:r>
      <w:r w:rsidR="00716A30">
        <w:rPr>
          <w:rFonts w:ascii="Arial" w:hAnsi="Arial" w:cs="Arial"/>
        </w:rPr>
        <w:t xml:space="preserve"> - approved</w:t>
      </w:r>
    </w:p>
    <w:p w14:paraId="57FA5DAC" w14:textId="3CD41AC3" w:rsidR="006A3219" w:rsidRDefault="006A3219" w:rsidP="006A321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May 7</w:t>
      </w:r>
      <w:r w:rsidR="00716A30">
        <w:rPr>
          <w:rFonts w:ascii="Arial" w:hAnsi="Arial" w:cs="Arial"/>
        </w:rPr>
        <w:t xml:space="preserve"> – </w:t>
      </w:r>
      <w:r w:rsidR="009A7BFB">
        <w:rPr>
          <w:rFonts w:ascii="Arial" w:hAnsi="Arial" w:cs="Arial"/>
        </w:rPr>
        <w:t>Kent Lew</w:t>
      </w:r>
      <w:r w:rsidR="00210ED8">
        <w:rPr>
          <w:rFonts w:ascii="Arial" w:hAnsi="Arial" w:cs="Arial"/>
        </w:rPr>
        <w:t xml:space="preserve"> moved</w:t>
      </w:r>
      <w:r w:rsidR="00716A30">
        <w:rPr>
          <w:rFonts w:ascii="Arial" w:hAnsi="Arial" w:cs="Arial"/>
        </w:rPr>
        <w:t xml:space="preserve">, </w:t>
      </w:r>
      <w:r w:rsidR="009A7BFB">
        <w:rPr>
          <w:rFonts w:ascii="Arial" w:hAnsi="Arial" w:cs="Arial"/>
        </w:rPr>
        <w:t>Bob Labrie</w:t>
      </w:r>
      <w:r w:rsidR="00716A30">
        <w:rPr>
          <w:rFonts w:ascii="Arial" w:hAnsi="Arial" w:cs="Arial"/>
        </w:rPr>
        <w:t xml:space="preserve"> </w:t>
      </w:r>
      <w:r w:rsidR="00210ED8">
        <w:rPr>
          <w:rFonts w:ascii="Arial" w:hAnsi="Arial" w:cs="Arial"/>
        </w:rPr>
        <w:t>2nd</w:t>
      </w:r>
      <w:r w:rsidR="00716A30">
        <w:rPr>
          <w:rFonts w:ascii="Arial" w:hAnsi="Arial" w:cs="Arial"/>
        </w:rPr>
        <w:t>- approved</w:t>
      </w:r>
    </w:p>
    <w:p w14:paraId="06281D36" w14:textId="77777777" w:rsidR="00716A30" w:rsidRPr="003E7C09" w:rsidRDefault="00716A30" w:rsidP="006A3219">
      <w:pPr>
        <w:ind w:left="1440"/>
        <w:rPr>
          <w:rFonts w:ascii="Arial" w:hAnsi="Arial" w:cs="Arial"/>
        </w:rPr>
      </w:pPr>
    </w:p>
    <w:p w14:paraId="0030AB66" w14:textId="42602227" w:rsidR="00375307" w:rsidRDefault="003E7C09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</w:t>
      </w:r>
      <w:r w:rsidR="003E1373">
        <w:rPr>
          <w:rFonts w:ascii="Arial" w:hAnsi="Arial" w:cs="Arial"/>
          <w:sz w:val="22"/>
          <w:szCs w:val="22"/>
        </w:rPr>
        <w:t xml:space="preserve"> </w:t>
      </w:r>
      <w:r w:rsidR="00A362A3">
        <w:rPr>
          <w:rFonts w:ascii="Arial" w:hAnsi="Arial" w:cs="Arial"/>
          <w:sz w:val="22"/>
          <w:szCs w:val="22"/>
        </w:rPr>
        <w:t>review</w:t>
      </w:r>
      <w:r w:rsidR="00716A30">
        <w:rPr>
          <w:rFonts w:ascii="Arial" w:hAnsi="Arial" w:cs="Arial"/>
          <w:sz w:val="22"/>
          <w:szCs w:val="22"/>
        </w:rPr>
        <w:t xml:space="preserve"> </w:t>
      </w:r>
    </w:p>
    <w:p w14:paraId="4073C1F5" w14:textId="06043515" w:rsidR="00E612C0" w:rsidRDefault="00716A30" w:rsidP="0037530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shared some feedback from Kent Lew’s review </w:t>
      </w:r>
      <w:r w:rsidR="009A7BF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minor changes. The paper also included </w:t>
      </w:r>
      <w:r w:rsidR="00375307">
        <w:rPr>
          <w:rFonts w:ascii="Arial" w:hAnsi="Arial" w:cs="Arial"/>
          <w:sz w:val="22"/>
          <w:szCs w:val="22"/>
        </w:rPr>
        <w:t>clarified wording about Service Suspension for the customer Terms &amp; Conditions.</w:t>
      </w:r>
    </w:p>
    <w:p w14:paraId="2BDE3A24" w14:textId="1B5320CF" w:rsidR="00375307" w:rsidRDefault="00375307" w:rsidP="0037530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suggests that we should charge some </w:t>
      </w:r>
      <w:r w:rsidR="005969C3">
        <w:rPr>
          <w:rFonts w:ascii="Arial" w:hAnsi="Arial" w:cs="Arial"/>
          <w:sz w:val="22"/>
          <w:szCs w:val="22"/>
        </w:rPr>
        <w:t xml:space="preserve">lower </w:t>
      </w:r>
      <w:r>
        <w:rPr>
          <w:rFonts w:ascii="Arial" w:hAnsi="Arial" w:cs="Arial"/>
          <w:sz w:val="22"/>
          <w:szCs w:val="22"/>
        </w:rPr>
        <w:t xml:space="preserve">fee to suspended customers. Jim felt this could concern </w:t>
      </w:r>
      <w:r w:rsidR="005969C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town </w:t>
      </w:r>
      <w:r w:rsidR="005969C3">
        <w:rPr>
          <w:rFonts w:ascii="Arial" w:hAnsi="Arial" w:cs="Arial"/>
          <w:sz w:val="22"/>
          <w:szCs w:val="22"/>
        </w:rPr>
        <w:t xml:space="preserve">like Becket </w:t>
      </w:r>
      <w:r>
        <w:rPr>
          <w:rFonts w:ascii="Arial" w:hAnsi="Arial" w:cs="Arial"/>
          <w:sz w:val="22"/>
          <w:szCs w:val="22"/>
        </w:rPr>
        <w:t xml:space="preserve">with </w:t>
      </w:r>
      <w:r w:rsidR="005969C3">
        <w:rPr>
          <w:rFonts w:ascii="Arial" w:hAnsi="Arial" w:cs="Arial"/>
          <w:sz w:val="22"/>
          <w:szCs w:val="22"/>
        </w:rPr>
        <w:t>a high percentage of</w:t>
      </w:r>
      <w:r>
        <w:rPr>
          <w:rFonts w:ascii="Arial" w:hAnsi="Arial" w:cs="Arial"/>
          <w:sz w:val="22"/>
          <w:szCs w:val="22"/>
        </w:rPr>
        <w:t xml:space="preserve"> part time customers.</w:t>
      </w:r>
      <w:r w:rsidR="005969C3">
        <w:rPr>
          <w:rFonts w:ascii="Arial" w:hAnsi="Arial" w:cs="Arial"/>
          <w:sz w:val="22"/>
          <w:szCs w:val="22"/>
        </w:rPr>
        <w:t xml:space="preserve"> </w:t>
      </w:r>
    </w:p>
    <w:p w14:paraId="5F1E6A95" w14:textId="0CD0F5B2" w:rsidR="00AA38F9" w:rsidRDefault="00AA38F9" w:rsidP="0037530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not heard from WG+E about the final contract – Jim will send the updates handed out, mainly cosmetic.</w:t>
      </w:r>
    </w:p>
    <w:p w14:paraId="1BC42E55" w14:textId="77777777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1E82D222" w14:textId="476E6F73" w:rsid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 vote</w:t>
      </w:r>
    </w:p>
    <w:p w14:paraId="72B67B0C" w14:textId="0EDF45B6" w:rsidR="00AA38F9" w:rsidRDefault="00AA38F9" w:rsidP="00AA38F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moved to accept the contract as presented to the Board at last meeting with the amendments presented at tonight’s meeting. </w:t>
      </w:r>
      <w:r w:rsidR="009A7BFB">
        <w:rPr>
          <w:rFonts w:ascii="Arial" w:hAnsi="Arial" w:cs="Arial"/>
          <w:sz w:val="22"/>
          <w:szCs w:val="22"/>
        </w:rPr>
        <w:t>Bob Labrie</w:t>
      </w:r>
      <w:r>
        <w:rPr>
          <w:rFonts w:ascii="Arial" w:hAnsi="Arial" w:cs="Arial"/>
          <w:sz w:val="22"/>
          <w:szCs w:val="22"/>
        </w:rPr>
        <w:t xml:space="preserve"> 2</w:t>
      </w:r>
      <w:r w:rsidRPr="00AA38F9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.</w:t>
      </w:r>
    </w:p>
    <w:p w14:paraId="5129225C" w14:textId="261E022A" w:rsidR="00AA38F9" w:rsidRDefault="00AA38F9" w:rsidP="00AA38F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passed unanimously.</w:t>
      </w:r>
    </w:p>
    <w:p w14:paraId="6845DDE5" w14:textId="3B611CD8" w:rsidR="00AA38F9" w:rsidRDefault="00AA38F9" w:rsidP="00AA38F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moved for Jim to sign with the changes. Kent 2</w:t>
      </w:r>
      <w:r w:rsidRPr="00AA38F9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, passed unanimously.</w:t>
      </w:r>
    </w:p>
    <w:p w14:paraId="570BD169" w14:textId="77777777" w:rsidR="00100391" w:rsidRPr="00100391" w:rsidRDefault="00100391" w:rsidP="00100391">
      <w:pPr>
        <w:pStyle w:val="ListParagraph"/>
        <w:rPr>
          <w:rFonts w:ascii="Arial" w:hAnsi="Arial" w:cs="Arial"/>
          <w:sz w:val="22"/>
          <w:szCs w:val="22"/>
        </w:rPr>
      </w:pPr>
    </w:p>
    <w:p w14:paraId="2D2BC78A" w14:textId="46F18923" w:rsid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Pricing</w:t>
      </w:r>
    </w:p>
    <w:p w14:paraId="3B26E340" w14:textId="43BE757A" w:rsidR="00CB38F8" w:rsidRDefault="00CB38F8" w:rsidP="00CB38F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has contacted John Leary about getting access to the dashboard and has completed the first Stripe test payment.</w:t>
      </w:r>
    </w:p>
    <w:p w14:paraId="7CAD9299" w14:textId="33275219" w:rsidR="00CB38F8" w:rsidRDefault="00CB38F8" w:rsidP="00CB38F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 only pricing </w:t>
      </w:r>
      <w:r w:rsidR="006B4A6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B4A61">
        <w:rPr>
          <w:rFonts w:ascii="Arial" w:hAnsi="Arial" w:cs="Arial"/>
          <w:sz w:val="22"/>
          <w:szCs w:val="22"/>
        </w:rPr>
        <w:t xml:space="preserve">WG+E prices are firm ($12.03 w/ Internet, $17.03 phone only) so we can freeze our price. </w:t>
      </w:r>
      <w:r w:rsidR="00561E34">
        <w:rPr>
          <w:rFonts w:ascii="Arial" w:hAnsi="Arial" w:cs="Arial"/>
          <w:sz w:val="22"/>
          <w:szCs w:val="22"/>
        </w:rPr>
        <w:t>We recommended $49 – to be presented to Board next meeting.</w:t>
      </w:r>
    </w:p>
    <w:p w14:paraId="1A06F720" w14:textId="12A977AA" w:rsidR="006B4A61" w:rsidRDefault="00561E34" w:rsidP="00CB38F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Kent moved that we </w:t>
      </w:r>
      <w:proofErr w:type="gramStart"/>
      <w:r>
        <w:rPr>
          <w:rFonts w:ascii="Arial" w:hAnsi="Arial" w:cs="Arial"/>
          <w:sz w:val="22"/>
          <w:szCs w:val="22"/>
        </w:rPr>
        <w:t>will not</w:t>
      </w:r>
      <w:proofErr w:type="gramEnd"/>
      <w:r>
        <w:rPr>
          <w:rFonts w:ascii="Arial" w:hAnsi="Arial" w:cs="Arial"/>
          <w:sz w:val="22"/>
          <w:szCs w:val="22"/>
        </w:rPr>
        <w:t xml:space="preserve"> charge suspenders any WW fees. MaryEllen 2</w:t>
      </w:r>
      <w:r w:rsidRPr="00561E34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. Motion passed unanimously. To be presented to the Board at next meeting.</w:t>
      </w:r>
    </w:p>
    <w:p w14:paraId="7F2DBF76" w14:textId="77777777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030558D6" w14:textId="7DD4549C" w:rsidR="00E612C0" w:rsidRDefault="00E612C0" w:rsidP="00561E3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Policies</w:t>
      </w:r>
    </w:p>
    <w:p w14:paraId="55BED8BC" w14:textId="212FC2D7" w:rsidR="00561E34" w:rsidRDefault="00561E34" w:rsidP="00561E3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Policies are now included in the WG+E contract. They had been reviewed by the Board and were requested to be included by the Board.</w:t>
      </w:r>
    </w:p>
    <w:p w14:paraId="64D6C6D8" w14:textId="77777777" w:rsidR="00100391" w:rsidRPr="00100391" w:rsidRDefault="00100391" w:rsidP="00561E34">
      <w:pPr>
        <w:pStyle w:val="ListParagraph"/>
        <w:rPr>
          <w:rFonts w:ascii="Arial" w:hAnsi="Arial" w:cs="Arial"/>
          <w:sz w:val="22"/>
          <w:szCs w:val="22"/>
        </w:rPr>
      </w:pPr>
    </w:p>
    <w:p w14:paraId="2F18C8A9" w14:textId="0685549D" w:rsidR="00100391" w:rsidRDefault="00100391" w:rsidP="00561E3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for June 12 Board of Directors Meeting</w:t>
      </w:r>
    </w:p>
    <w:p w14:paraId="1222730F" w14:textId="77777777" w:rsidR="00561E34" w:rsidRPr="00561E34" w:rsidRDefault="00561E34" w:rsidP="00561E34">
      <w:pPr>
        <w:pStyle w:val="ListParagraph"/>
        <w:rPr>
          <w:rFonts w:ascii="Arial" w:hAnsi="Arial" w:cs="Arial"/>
          <w:sz w:val="22"/>
          <w:szCs w:val="22"/>
        </w:rPr>
      </w:pPr>
    </w:p>
    <w:p w14:paraId="0D39A956" w14:textId="31B6BBE5" w:rsidR="00561E34" w:rsidRDefault="00561E34" w:rsidP="00561E3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 Director report on contract negotiations</w:t>
      </w:r>
    </w:p>
    <w:p w14:paraId="4A531DED" w14:textId="23310C3B" w:rsidR="00561E34" w:rsidRDefault="00561E34" w:rsidP="00561E3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and vote on any </w:t>
      </w:r>
      <w:proofErr w:type="gramStart"/>
      <w:r>
        <w:rPr>
          <w:rFonts w:ascii="Arial" w:hAnsi="Arial" w:cs="Arial"/>
          <w:sz w:val="22"/>
          <w:szCs w:val="22"/>
        </w:rPr>
        <w:t>last minute</w:t>
      </w:r>
      <w:proofErr w:type="gramEnd"/>
      <w:r>
        <w:rPr>
          <w:rFonts w:ascii="Arial" w:hAnsi="Arial" w:cs="Arial"/>
          <w:sz w:val="22"/>
          <w:szCs w:val="22"/>
        </w:rPr>
        <w:t xml:space="preserve"> changes to contract</w:t>
      </w:r>
    </w:p>
    <w:p w14:paraId="440BC21C" w14:textId="353D56DA" w:rsidR="00561E34" w:rsidRDefault="00561E34" w:rsidP="00561E3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only pricing</w:t>
      </w:r>
    </w:p>
    <w:p w14:paraId="7848FEE8" w14:textId="48A3C1A0" w:rsidR="00561E34" w:rsidRPr="00100391" w:rsidRDefault="00561E34" w:rsidP="00561E3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Snowbird pricing</w:t>
      </w:r>
    </w:p>
    <w:p w14:paraId="380CC209" w14:textId="68907FED" w:rsidR="00E612C0" w:rsidRDefault="00561E34" w:rsidP="00561E3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to review finances (hand out + projector)</w:t>
      </w:r>
    </w:p>
    <w:p w14:paraId="0A889B04" w14:textId="28055A63" w:rsidR="00157E31" w:rsidRDefault="00157E31" w:rsidP="00561E3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Discuss schedule – when towns will start construction, start signups.</w:t>
      </w:r>
    </w:p>
    <w:p w14:paraId="371AD3C1" w14:textId="704029CD" w:rsidR="00561E34" w:rsidRDefault="00561E34" w:rsidP="00561E3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asked Board to send info on maintenance contracts for HVAC, etc.</w:t>
      </w:r>
      <w:r w:rsidR="00157E31">
        <w:rPr>
          <w:rFonts w:ascii="Arial" w:hAnsi="Arial" w:cs="Arial"/>
          <w:sz w:val="22"/>
          <w:szCs w:val="22"/>
        </w:rPr>
        <w:t xml:space="preserve"> to monitor/maintain generator and any other equipment not covered by network maintenance.</w:t>
      </w:r>
    </w:p>
    <w:p w14:paraId="10A5A83C" w14:textId="77777777" w:rsidR="00561E34" w:rsidRPr="00E612C0" w:rsidRDefault="00561E34" w:rsidP="00561E34">
      <w:pPr>
        <w:pStyle w:val="ListParagraph"/>
        <w:rPr>
          <w:rFonts w:ascii="Arial" w:hAnsi="Arial" w:cs="Arial"/>
          <w:sz w:val="22"/>
          <w:szCs w:val="22"/>
        </w:rPr>
      </w:pPr>
    </w:p>
    <w:p w14:paraId="1518B0BD" w14:textId="40726337" w:rsidR="00CB38F8" w:rsidRDefault="00E612C0" w:rsidP="00561E3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</w:t>
      </w:r>
    </w:p>
    <w:p w14:paraId="7D6B5CDB" w14:textId="77777777" w:rsidR="00CB38F8" w:rsidRPr="00CB38F8" w:rsidRDefault="00CB38F8" w:rsidP="00561E34">
      <w:pPr>
        <w:pStyle w:val="ListParagraph"/>
        <w:rPr>
          <w:rFonts w:ascii="Arial" w:hAnsi="Arial" w:cs="Arial"/>
          <w:sz w:val="22"/>
          <w:szCs w:val="22"/>
        </w:rPr>
      </w:pPr>
    </w:p>
    <w:p w14:paraId="7F55109D" w14:textId="4A59465B" w:rsidR="00CB38F8" w:rsidRDefault="00CB38F8" w:rsidP="00561E3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has removed names from withdrawn towns from Mailchimp</w:t>
      </w:r>
      <w:r w:rsidR="00443898">
        <w:rPr>
          <w:rFonts w:ascii="Arial" w:hAnsi="Arial" w:cs="Arial"/>
          <w:sz w:val="22"/>
          <w:szCs w:val="22"/>
        </w:rPr>
        <w:t xml:space="preserve">, </w:t>
      </w:r>
      <w:r w:rsidR="009A7BFB">
        <w:rPr>
          <w:rFonts w:ascii="Arial" w:hAnsi="Arial" w:cs="Arial"/>
          <w:sz w:val="22"/>
          <w:szCs w:val="22"/>
        </w:rPr>
        <w:t>the count is now low enough that</w:t>
      </w:r>
      <w:r w:rsidR="00443898">
        <w:rPr>
          <w:rFonts w:ascii="Arial" w:hAnsi="Arial" w:cs="Arial"/>
          <w:sz w:val="22"/>
          <w:szCs w:val="22"/>
        </w:rPr>
        <w:t xml:space="preserve"> we don’t have to pay for the service</w:t>
      </w:r>
      <w:r>
        <w:rPr>
          <w:rFonts w:ascii="Arial" w:hAnsi="Arial" w:cs="Arial"/>
          <w:sz w:val="22"/>
          <w:szCs w:val="22"/>
        </w:rPr>
        <w:t>. He suggests towns set up their own Mailchimp account for contacting subscribers and has tagged things like underground, to contact specific classes.</w:t>
      </w:r>
    </w:p>
    <w:p w14:paraId="7D0B11C4" w14:textId="6FB4C95A" w:rsidR="0047158A" w:rsidRDefault="0047158A" w:rsidP="00561E3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expects service startup in about 2 weeks – does WW want to do a press release? The group thinks that’s a good </w:t>
      </w:r>
      <w:proofErr w:type="gramStart"/>
      <w:r>
        <w:rPr>
          <w:rFonts w:ascii="Arial" w:hAnsi="Arial" w:cs="Arial"/>
          <w:sz w:val="22"/>
          <w:szCs w:val="22"/>
        </w:rPr>
        <w:t xml:space="preserve">idea, </w:t>
      </w:r>
      <w:r w:rsidR="009A7BFB">
        <w:rPr>
          <w:rFonts w:ascii="Arial" w:hAnsi="Arial" w:cs="Arial"/>
          <w:sz w:val="22"/>
          <w:szCs w:val="22"/>
        </w:rPr>
        <w:t>but</w:t>
      </w:r>
      <w:proofErr w:type="gramEnd"/>
      <w:r w:rsidR="009A7B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wait until a few folks are online. </w:t>
      </w:r>
    </w:p>
    <w:p w14:paraId="269DD4DD" w14:textId="77777777" w:rsidR="00443898" w:rsidRPr="004E114B" w:rsidRDefault="00443898" w:rsidP="004E114B">
      <w:pPr>
        <w:rPr>
          <w:rFonts w:ascii="Arial" w:hAnsi="Arial" w:cs="Arial"/>
        </w:rPr>
      </w:pPr>
    </w:p>
    <w:p w14:paraId="4CAA2408" w14:textId="77777777" w:rsidR="00E612C0" w:rsidRPr="00E612C0" w:rsidRDefault="00E612C0" w:rsidP="00561E34">
      <w:pPr>
        <w:pStyle w:val="ListParagraph"/>
        <w:rPr>
          <w:rFonts w:ascii="Arial" w:hAnsi="Arial" w:cs="Arial"/>
          <w:sz w:val="22"/>
          <w:szCs w:val="22"/>
        </w:rPr>
      </w:pPr>
    </w:p>
    <w:p w14:paraId="75AEC435" w14:textId="038513BB" w:rsidR="00E612C0" w:rsidRDefault="00E612C0" w:rsidP="00561E3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</w:p>
    <w:p w14:paraId="235299F8" w14:textId="42B66B1F" w:rsidR="004E114B" w:rsidRDefault="004E114B" w:rsidP="004E114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suggested we could take advantage of group buying for things like propane – the HCG procurement is moving to FRCOG.</w:t>
      </w:r>
    </w:p>
    <w:p w14:paraId="6B386A50" w14:textId="3AA8290A" w:rsidR="004E114B" w:rsidRDefault="004E114B" w:rsidP="004E114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0CB0D8B" w14:textId="603B437E" w:rsidR="004E114B" w:rsidRDefault="004E114B" w:rsidP="004E114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reports we now have about $30,000 in the bank. Still waiting for PURMA to resubmit.</w:t>
      </w:r>
    </w:p>
    <w:p w14:paraId="6537AA76" w14:textId="77777777" w:rsidR="003E7C09" w:rsidRPr="009A7BFB" w:rsidRDefault="003E7C09" w:rsidP="009A7BFB">
      <w:pPr>
        <w:rPr>
          <w:rFonts w:ascii="Arial" w:hAnsi="Arial" w:cs="Arial"/>
        </w:rPr>
      </w:pPr>
    </w:p>
    <w:p w14:paraId="3EE843F0" w14:textId="3A01D267" w:rsidR="009A7BFB" w:rsidRDefault="004E114B" w:rsidP="009A7BF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will get a PO Box here that we can supply to billers</w:t>
      </w:r>
      <w:r w:rsidR="009A7BFB">
        <w:rPr>
          <w:rFonts w:ascii="Arial" w:hAnsi="Arial" w:cs="Arial"/>
          <w:sz w:val="22"/>
          <w:szCs w:val="22"/>
        </w:rPr>
        <w:t xml:space="preserve"> and other correspondents</w:t>
      </w:r>
      <w:r>
        <w:rPr>
          <w:rFonts w:ascii="Arial" w:hAnsi="Arial" w:cs="Arial"/>
          <w:sz w:val="22"/>
          <w:szCs w:val="22"/>
        </w:rPr>
        <w:t>. David already has an electric bill. Jim requests that towns pay as much from construction funds as we can.</w:t>
      </w:r>
    </w:p>
    <w:p w14:paraId="72F1829F" w14:textId="77777777" w:rsidR="009A7BFB" w:rsidRPr="009A7BFB" w:rsidRDefault="009A7BFB" w:rsidP="009A7BFB">
      <w:pPr>
        <w:ind w:left="360"/>
        <w:rPr>
          <w:rFonts w:ascii="Arial" w:hAnsi="Arial" w:cs="Arial"/>
        </w:rPr>
      </w:pPr>
    </w:p>
    <w:p w14:paraId="15334695" w14:textId="3525A339" w:rsidR="009A7BFB" w:rsidRPr="009A7BFB" w:rsidRDefault="009A7BFB" w:rsidP="009A7BF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15 deadline for Rowe has passed. Jim worked to resolve the discrepancies on who has made the $49.00 deposit. He will send a full list of folks who made the deposit (by address) to Westfield, but first checking names to confirm it was the same person.</w:t>
      </w:r>
    </w:p>
    <w:p w14:paraId="3F913B79" w14:textId="77777777" w:rsidR="004E114B" w:rsidRDefault="004E114B" w:rsidP="004E114B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1893F96D" w:rsidR="005D1BDA" w:rsidRDefault="0006707B" w:rsidP="00561E3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DC477E">
        <w:rPr>
          <w:rFonts w:ascii="Arial" w:hAnsi="Arial" w:cs="Arial"/>
          <w:sz w:val="22"/>
          <w:szCs w:val="22"/>
        </w:rPr>
        <w:t xml:space="preserve"> – June 26 in Cummington 6:30pm. Future EC meetings will be in Cummington.</w:t>
      </w:r>
    </w:p>
    <w:p w14:paraId="4D913E88" w14:textId="77777777" w:rsidR="00DC477E" w:rsidRPr="00DC477E" w:rsidRDefault="00DC477E" w:rsidP="00DC477E">
      <w:pPr>
        <w:pStyle w:val="ListParagraph"/>
        <w:rPr>
          <w:rFonts w:ascii="Arial" w:hAnsi="Arial" w:cs="Arial"/>
          <w:sz w:val="22"/>
          <w:szCs w:val="22"/>
        </w:rPr>
      </w:pPr>
    </w:p>
    <w:p w14:paraId="0FD2BD38" w14:textId="1160390F" w:rsidR="0047158A" w:rsidRPr="00AA38F9" w:rsidRDefault="0047158A" w:rsidP="00561E3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Adjourn: 7:</w:t>
      </w:r>
      <w:r w:rsidR="00932D34">
        <w:rPr>
          <w:rFonts w:ascii="Arial" w:hAnsi="Arial" w:cs="Arial"/>
          <w:sz w:val="22"/>
          <w:szCs w:val="22"/>
        </w:rPr>
        <w:t>58 pm</w:t>
      </w:r>
    </w:p>
    <w:sectPr w:rsidR="0047158A" w:rsidRPr="00AA3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1F582" w14:textId="77777777" w:rsidR="004E3018" w:rsidRDefault="004E3018" w:rsidP="00FC7798">
      <w:r>
        <w:separator/>
      </w:r>
    </w:p>
  </w:endnote>
  <w:endnote w:type="continuationSeparator" w:id="0">
    <w:p w14:paraId="0345523A" w14:textId="77777777" w:rsidR="004E3018" w:rsidRDefault="004E3018" w:rsidP="00FC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B26A" w14:textId="77777777" w:rsidR="00FC7798" w:rsidRDefault="00FC7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AC1E" w14:textId="77777777" w:rsidR="00FC7798" w:rsidRDefault="00FC77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6066" w14:textId="77777777" w:rsidR="00FC7798" w:rsidRDefault="00FC7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78086" w14:textId="77777777" w:rsidR="004E3018" w:rsidRDefault="004E3018" w:rsidP="00FC7798">
      <w:r>
        <w:separator/>
      </w:r>
    </w:p>
  </w:footnote>
  <w:footnote w:type="continuationSeparator" w:id="0">
    <w:p w14:paraId="59BFDA41" w14:textId="77777777" w:rsidR="004E3018" w:rsidRDefault="004E3018" w:rsidP="00FC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1440" w14:textId="77777777" w:rsidR="00FC7798" w:rsidRDefault="00FC7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1ED6" w14:textId="49603B44" w:rsidR="00FC7798" w:rsidRDefault="00FC7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530AB" w14:textId="77777777" w:rsidR="00FC7798" w:rsidRDefault="00FC7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0391"/>
    <w:rsid w:val="00107B80"/>
    <w:rsid w:val="00134B2C"/>
    <w:rsid w:val="00142BE1"/>
    <w:rsid w:val="00157E3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0ED8"/>
    <w:rsid w:val="002135F0"/>
    <w:rsid w:val="002216A8"/>
    <w:rsid w:val="00221768"/>
    <w:rsid w:val="00234962"/>
    <w:rsid w:val="00240E83"/>
    <w:rsid w:val="002410E5"/>
    <w:rsid w:val="00243AA7"/>
    <w:rsid w:val="00246FBB"/>
    <w:rsid w:val="0025478C"/>
    <w:rsid w:val="00255009"/>
    <w:rsid w:val="0025717A"/>
    <w:rsid w:val="00257197"/>
    <w:rsid w:val="00272004"/>
    <w:rsid w:val="0027792F"/>
    <w:rsid w:val="002812CD"/>
    <w:rsid w:val="002827B1"/>
    <w:rsid w:val="002A26E0"/>
    <w:rsid w:val="002A33CB"/>
    <w:rsid w:val="002A646D"/>
    <w:rsid w:val="002A7B90"/>
    <w:rsid w:val="002C1DD7"/>
    <w:rsid w:val="002C73E2"/>
    <w:rsid w:val="002D0E3E"/>
    <w:rsid w:val="00305315"/>
    <w:rsid w:val="00305D53"/>
    <w:rsid w:val="00316290"/>
    <w:rsid w:val="00316350"/>
    <w:rsid w:val="00375307"/>
    <w:rsid w:val="0038131E"/>
    <w:rsid w:val="003A066D"/>
    <w:rsid w:val="003A72FB"/>
    <w:rsid w:val="003B636A"/>
    <w:rsid w:val="003C4F34"/>
    <w:rsid w:val="003C572A"/>
    <w:rsid w:val="003E1373"/>
    <w:rsid w:val="003E5557"/>
    <w:rsid w:val="003E5DAE"/>
    <w:rsid w:val="003E7C09"/>
    <w:rsid w:val="00412E9B"/>
    <w:rsid w:val="00417ADC"/>
    <w:rsid w:val="004240EB"/>
    <w:rsid w:val="00436F94"/>
    <w:rsid w:val="004401F6"/>
    <w:rsid w:val="00440B96"/>
    <w:rsid w:val="00440EB0"/>
    <w:rsid w:val="00442F82"/>
    <w:rsid w:val="00443898"/>
    <w:rsid w:val="004452BA"/>
    <w:rsid w:val="004479A6"/>
    <w:rsid w:val="00447E71"/>
    <w:rsid w:val="00452757"/>
    <w:rsid w:val="0047158A"/>
    <w:rsid w:val="00475B65"/>
    <w:rsid w:val="004C4669"/>
    <w:rsid w:val="004C69A6"/>
    <w:rsid w:val="004C7E93"/>
    <w:rsid w:val="004E114B"/>
    <w:rsid w:val="004E29AB"/>
    <w:rsid w:val="004E3018"/>
    <w:rsid w:val="004F1E4A"/>
    <w:rsid w:val="004F5D22"/>
    <w:rsid w:val="004F6CF0"/>
    <w:rsid w:val="005030B6"/>
    <w:rsid w:val="00530787"/>
    <w:rsid w:val="00530F2A"/>
    <w:rsid w:val="00551185"/>
    <w:rsid w:val="005522B3"/>
    <w:rsid w:val="005615F1"/>
    <w:rsid w:val="00561E34"/>
    <w:rsid w:val="005666D7"/>
    <w:rsid w:val="0056744F"/>
    <w:rsid w:val="00574573"/>
    <w:rsid w:val="00580CED"/>
    <w:rsid w:val="005969C3"/>
    <w:rsid w:val="00597972"/>
    <w:rsid w:val="005B34FE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A3219"/>
    <w:rsid w:val="006A76AC"/>
    <w:rsid w:val="006B17D9"/>
    <w:rsid w:val="006B4A61"/>
    <w:rsid w:val="006E1463"/>
    <w:rsid w:val="006E18FC"/>
    <w:rsid w:val="006E2119"/>
    <w:rsid w:val="006E2DC3"/>
    <w:rsid w:val="006E5824"/>
    <w:rsid w:val="0071521B"/>
    <w:rsid w:val="00716A30"/>
    <w:rsid w:val="00720D20"/>
    <w:rsid w:val="00736502"/>
    <w:rsid w:val="00760DDB"/>
    <w:rsid w:val="00782217"/>
    <w:rsid w:val="007A051B"/>
    <w:rsid w:val="007A331A"/>
    <w:rsid w:val="007A4505"/>
    <w:rsid w:val="00805CB9"/>
    <w:rsid w:val="00806662"/>
    <w:rsid w:val="00812B1D"/>
    <w:rsid w:val="008319F0"/>
    <w:rsid w:val="00847181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3188C"/>
    <w:rsid w:val="00932D34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A7BFB"/>
    <w:rsid w:val="009B55FD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A38F9"/>
    <w:rsid w:val="00AB5CA4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A12"/>
    <w:rsid w:val="00B82C63"/>
    <w:rsid w:val="00B91CC7"/>
    <w:rsid w:val="00B948D0"/>
    <w:rsid w:val="00B94A15"/>
    <w:rsid w:val="00BB1A24"/>
    <w:rsid w:val="00BC14AB"/>
    <w:rsid w:val="00BC5379"/>
    <w:rsid w:val="00BE3225"/>
    <w:rsid w:val="00BF0A5C"/>
    <w:rsid w:val="00BF10C3"/>
    <w:rsid w:val="00C1424E"/>
    <w:rsid w:val="00C33CF7"/>
    <w:rsid w:val="00C402E4"/>
    <w:rsid w:val="00C5203E"/>
    <w:rsid w:val="00C5776C"/>
    <w:rsid w:val="00C634F2"/>
    <w:rsid w:val="00C648E7"/>
    <w:rsid w:val="00C74E1C"/>
    <w:rsid w:val="00C74FF8"/>
    <w:rsid w:val="00CA442C"/>
    <w:rsid w:val="00CA7FBF"/>
    <w:rsid w:val="00CB1788"/>
    <w:rsid w:val="00CB302B"/>
    <w:rsid w:val="00CB38F8"/>
    <w:rsid w:val="00CB54F1"/>
    <w:rsid w:val="00CC7B6C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A6E80"/>
    <w:rsid w:val="00DC477E"/>
    <w:rsid w:val="00E138D1"/>
    <w:rsid w:val="00E163F6"/>
    <w:rsid w:val="00E23440"/>
    <w:rsid w:val="00E3471E"/>
    <w:rsid w:val="00E42C7B"/>
    <w:rsid w:val="00E53EDA"/>
    <w:rsid w:val="00E5749E"/>
    <w:rsid w:val="00E612C0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ED58FB"/>
    <w:rsid w:val="00F00A15"/>
    <w:rsid w:val="00F06311"/>
    <w:rsid w:val="00F108D2"/>
    <w:rsid w:val="00F1207C"/>
    <w:rsid w:val="00F16262"/>
    <w:rsid w:val="00F2770F"/>
    <w:rsid w:val="00F320C4"/>
    <w:rsid w:val="00F41D91"/>
    <w:rsid w:val="00F461FD"/>
    <w:rsid w:val="00F6116C"/>
    <w:rsid w:val="00F86764"/>
    <w:rsid w:val="00F9334E"/>
    <w:rsid w:val="00F96B5D"/>
    <w:rsid w:val="00FA1287"/>
    <w:rsid w:val="00FA4A29"/>
    <w:rsid w:val="00FC7798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C7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798"/>
  </w:style>
  <w:style w:type="paragraph" w:styleId="Footer">
    <w:name w:val="footer"/>
    <w:basedOn w:val="Normal"/>
    <w:link w:val="FooterChar"/>
    <w:uiPriority w:val="99"/>
    <w:unhideWhenUsed/>
    <w:rsid w:val="00FC7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15</cp:revision>
  <cp:lastPrinted>2017-10-04T19:06:00Z</cp:lastPrinted>
  <dcterms:created xsi:type="dcterms:W3CDTF">2019-05-29T16:37:00Z</dcterms:created>
  <dcterms:modified xsi:type="dcterms:W3CDTF">2019-07-17T17:43:00Z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