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 w14:paraId="494E5533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1415218F3447498B87D440AA65906976"/>
              </w:placeholder>
            </w:sdtPr>
            <w:sdtEndPr/>
            <w:sdtContent>
              <w:p w14:paraId="597DC729" w14:textId="42533F6C" w:rsidR="006E0E70" w:rsidRDefault="006C33A0" w:rsidP="008E4F90">
                <w:pPr>
                  <w:pStyle w:val="MinutesandAgendaTitles"/>
                </w:pPr>
                <w:r>
                  <w:t>WiredWest Executive Committee Meeting</w:t>
                </w:r>
              </w:p>
            </w:sdtContent>
          </w:sdt>
        </w:tc>
      </w:tr>
      <w:tr w:rsidR="006E0E70" w14:paraId="2489DCA4" w14:textId="77777777" w:rsidTr="00C21C75">
        <w:trPr>
          <w:trHeight w:hRule="exact" w:val="288"/>
          <w:jc w:val="center"/>
        </w:trPr>
        <w:sdt>
          <w:sdtPr>
            <w:alias w:val="MeetDate"/>
            <w:tag w:val="MeetDate"/>
            <w:id w:val="22626047"/>
            <w:placeholder>
              <w:docPart w:val="DB5612461A2641C3AA5E49A8E1CF16B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4-1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5D274F2E" w14:textId="4DB1C7FF" w:rsidR="006E0E70" w:rsidRDefault="006C33A0">
                <w:pPr>
                  <w:pStyle w:val="BodyCopy"/>
                </w:pPr>
                <w:r>
                  <w:t>April 18, 2018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81586C1" w14:textId="2BA48983" w:rsidR="006E0E70" w:rsidRDefault="006C33A0">
            <w:pPr>
              <w:pStyle w:val="BodyCopy"/>
            </w:pPr>
            <w:r>
              <w:rPr>
                <w:spacing w:val="0"/>
              </w:rPr>
              <w:t>6:30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CDF7B4B" w14:textId="57B37AC4" w:rsidR="006E0E70" w:rsidRDefault="006C33A0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14:paraId="5C7B9710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E244BC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73D33D" w14:textId="08355D2F" w:rsidR="006E0E70" w:rsidRDefault="006C33A0">
            <w:pPr>
              <w:pStyle w:val="BodyCopy"/>
            </w:pPr>
            <w:r>
              <w:t>Jim Drawe</w:t>
            </w:r>
          </w:p>
        </w:tc>
      </w:tr>
      <w:tr w:rsidR="006E0E70" w14:paraId="570D2EE2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5F1ABB" w14:textId="77777777"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912A36" w14:textId="3101F835" w:rsidR="006E0E70" w:rsidRDefault="006C33A0">
            <w:pPr>
              <w:pStyle w:val="BodyCopy"/>
            </w:pPr>
            <w:r>
              <w:t>MaryEllen Kennedy</w:t>
            </w:r>
          </w:p>
        </w:tc>
      </w:tr>
      <w:tr w:rsidR="006E0E70" w14:paraId="09C914FF" w14:textId="77777777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CC8911" w14:textId="77777777"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31968" w14:textId="14C65C31" w:rsidR="006E0E70" w:rsidRDefault="00D57420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Craig Martin                </w:t>
            </w:r>
          </w:p>
          <w:p w14:paraId="75E28883" w14:textId="4A079509" w:rsidR="002C4463" w:rsidRDefault="00D57420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F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14:paraId="0E9C12B6" w14:textId="536BF0C7" w:rsidR="002C4463" w:rsidRDefault="00D57420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14:paraId="1486932E" w14:textId="77777777" w:rsidR="002C4463" w:rsidRDefault="002C4463" w:rsidP="002C4463">
            <w:pPr>
              <w:pStyle w:val="BodyCopy"/>
            </w:pPr>
          </w:p>
        </w:tc>
      </w:tr>
      <w:tr w:rsidR="00BF7D34" w14:paraId="62C6E28B" w14:textId="77777777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37207B" w14:textId="77777777"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E5B7BF" w14:textId="77777777" w:rsidR="00BF7D34" w:rsidRDefault="00BF7D34">
            <w:pPr>
              <w:pStyle w:val="BodyCopy"/>
            </w:pPr>
          </w:p>
        </w:tc>
      </w:tr>
      <w:tr w:rsidR="009C6BBB" w14:paraId="7A27FA83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2EDDC45" w14:textId="12E3C9AB"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805EFA0E904B45819F6BB0C6FAD9A82C"/>
                </w:placeholder>
                <w:date w:fullDate="2018-04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33A0">
                  <w:t>4/11/2018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14:paraId="3D82C238" w14:textId="77777777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6AC25D50" w14:textId="77777777" w:rsidR="006722E0" w:rsidRDefault="006722E0">
            <w:pPr>
              <w:pStyle w:val="MinutesandAgendaTitles"/>
            </w:pPr>
          </w:p>
        </w:tc>
      </w:tr>
      <w:tr w:rsidR="006E0E70" w14:paraId="2BC4162C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C61B75B" w14:textId="00D1A361" w:rsidR="006E0E70" w:rsidRDefault="006C33A0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Regional Broadband Solution</w:t>
            </w:r>
          </w:p>
        </w:tc>
      </w:tr>
      <w:tr w:rsidR="006E0E70" w14:paraId="19AD5503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934FFB" w14:textId="77777777"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701A49" w14:textId="77777777" w:rsidR="006E0E70" w:rsidRDefault="006E0E70">
            <w:pPr>
              <w:pStyle w:val="BodyCopy"/>
            </w:pPr>
          </w:p>
        </w:tc>
      </w:tr>
      <w:tr w:rsidR="006E0E70" w14:paraId="718AF322" w14:textId="77777777" w:rsidTr="00C93089">
        <w:trPr>
          <w:trHeight w:hRule="exact" w:val="19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CF5171F" w14:textId="229823FC" w:rsidR="006E0E70" w:rsidRDefault="00D04656" w:rsidP="002C4463">
            <w:pPr>
              <w:pStyle w:val="BodyCopy"/>
            </w:pPr>
            <w:r>
              <w:t xml:space="preserve">Discussed HGE presentation to Wendell BB committee (audio recording shared by Robbie </w:t>
            </w:r>
            <w:proofErr w:type="spellStart"/>
            <w:r>
              <w:t>Leppzer</w:t>
            </w:r>
            <w:proofErr w:type="spellEnd"/>
            <w:r>
              <w:t>), it seemed generally favorable.  Robbie permitted us to post the audio.  Jim will contact HG&amp;E with some corrections. We will post the report if Wendell BB Committee agrees.</w:t>
            </w:r>
          </w:p>
          <w:p w14:paraId="6E7BC896" w14:textId="77777777" w:rsidR="00D04656" w:rsidRDefault="00D04656" w:rsidP="00D04656">
            <w:pPr>
              <w:pStyle w:val="BodyCopy"/>
            </w:pPr>
          </w:p>
          <w:p w14:paraId="171F638C" w14:textId="77777777" w:rsidR="00E05DEA" w:rsidRDefault="00E92458" w:rsidP="00D04656">
            <w:pPr>
              <w:pStyle w:val="BodyCopy"/>
            </w:pPr>
            <w:r>
              <w:t xml:space="preserve">Worthington informational meeting – April 28 10:30 am at the R. H. </w:t>
            </w:r>
            <w:r w:rsidR="00B84A58">
              <w:t>C</w:t>
            </w:r>
            <w:r>
              <w:t>onwell School (</w:t>
            </w:r>
            <w:proofErr w:type="spellStart"/>
            <w:r>
              <w:t>acress</w:t>
            </w:r>
            <w:proofErr w:type="spellEnd"/>
            <w:r>
              <w:t xml:space="preserve"> from Town Hall).</w:t>
            </w:r>
          </w:p>
          <w:p w14:paraId="2855955D" w14:textId="77777777" w:rsidR="00E05DEA" w:rsidRDefault="00E05DEA" w:rsidP="00D04656">
            <w:pPr>
              <w:pStyle w:val="BodyCopy"/>
            </w:pPr>
          </w:p>
          <w:p w14:paraId="29A31C8C" w14:textId="3AE03DF1" w:rsidR="00E05DEA" w:rsidRDefault="00E05DEA" w:rsidP="00D04656">
            <w:pPr>
              <w:pStyle w:val="BodyCopy"/>
            </w:pPr>
            <w:r>
              <w:t>David will send updated bylaws from Charley to Diane Belanger</w:t>
            </w:r>
            <w:r w:rsidR="004E2F67">
              <w:t xml:space="preserve"> of PURMA</w:t>
            </w:r>
            <w:r>
              <w:t>. MaryEllen to find corporate documents we have on file (or Bob will find online). We need to update the officer’s list.</w:t>
            </w:r>
          </w:p>
        </w:tc>
      </w:tr>
      <w:tr w:rsidR="006E0E70" w14:paraId="49074257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9E5C1B" w14:textId="77777777"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406249" w14:textId="77777777" w:rsidR="006E0E70" w:rsidRDefault="006E0E70">
            <w:pPr>
              <w:pStyle w:val="BodyCopy"/>
            </w:pPr>
          </w:p>
        </w:tc>
      </w:tr>
      <w:tr w:rsidR="006E0E70" w14:paraId="3D7E7ABF" w14:textId="77777777" w:rsidTr="00E0339A">
        <w:trPr>
          <w:trHeight w:hRule="exact" w:val="43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688E9CF" w14:textId="77777777" w:rsidR="006E0E70" w:rsidRDefault="006E0E70" w:rsidP="002C4463">
            <w:pPr>
              <w:pStyle w:val="BodyCopy"/>
            </w:pPr>
          </w:p>
        </w:tc>
      </w:tr>
      <w:tr w:rsidR="006E0E70" w14:paraId="7C15CF1A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837D558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1005048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414C6A8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070EA383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B721DD" w14:textId="0C3AD099" w:rsidR="006E0E70" w:rsidRDefault="004E2F67">
            <w:pPr>
              <w:pStyle w:val="BodyCopy"/>
            </w:pPr>
            <w:r>
              <w:t>Post audio of HGE presentation on WiredWest website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9AFA38" w14:textId="3A196173" w:rsidR="006E0E70" w:rsidRDefault="004E2F67">
            <w:pPr>
              <w:pStyle w:val="BodyCopy"/>
            </w:pPr>
            <w:r>
              <w:t>Charley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7E1594" w14:textId="77777777" w:rsidR="006E0E70" w:rsidRDefault="006E0E70">
            <w:pPr>
              <w:pStyle w:val="BodyCopy"/>
            </w:pPr>
          </w:p>
        </w:tc>
      </w:tr>
      <w:tr w:rsidR="006E0E70" w14:paraId="6F491D26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A39CC6" w14:textId="7B9EDB0D" w:rsidR="006E0E70" w:rsidRDefault="004E2F67">
            <w:pPr>
              <w:pStyle w:val="BodyCopy"/>
            </w:pPr>
            <w:r>
              <w:t xml:space="preserve">Send bylaws to Diane Belanger 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C23D02" w14:textId="7D74386B" w:rsidR="006E0E70" w:rsidRDefault="004E2F67">
            <w:pPr>
              <w:pStyle w:val="BodyCopy"/>
            </w:pPr>
            <w:r>
              <w:t>David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AB50D7" w14:textId="77777777" w:rsidR="006E0E70" w:rsidRDefault="006E0E70">
            <w:pPr>
              <w:pStyle w:val="BodyCopy"/>
            </w:pPr>
          </w:p>
        </w:tc>
      </w:tr>
      <w:tr w:rsidR="002C4463" w14:paraId="03485F70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F01ADC" w14:textId="1B546D95" w:rsidR="002C4463" w:rsidRDefault="004E2F67">
            <w:pPr>
              <w:pStyle w:val="BodyCopy"/>
            </w:pPr>
            <w:r>
              <w:t>Send corporate documents to Diane Belanger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436508" w14:textId="241645C7" w:rsidR="002C4463" w:rsidRDefault="004E2F67">
            <w:pPr>
              <w:pStyle w:val="BodyCopy"/>
            </w:pPr>
            <w:r>
              <w:t>MaryEllen/Bob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87A818" w14:textId="77777777" w:rsidR="002C4463" w:rsidRDefault="002C4463">
            <w:pPr>
              <w:pStyle w:val="BodyCopy"/>
            </w:pPr>
          </w:p>
        </w:tc>
      </w:tr>
      <w:tr w:rsidR="002C4463" w14:paraId="1D317728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820071" w14:textId="77777777"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579DBC" w14:textId="77777777"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4B05FD" w14:textId="77777777" w:rsidR="002C4463" w:rsidRDefault="002C4463">
            <w:pPr>
              <w:pStyle w:val="BodyCopy"/>
            </w:pPr>
          </w:p>
        </w:tc>
      </w:tr>
    </w:tbl>
    <w:p w14:paraId="0DB4EE82" w14:textId="77777777" w:rsidR="00C21C75" w:rsidRDefault="00C21C75">
      <w:pPr>
        <w:rPr>
          <w:b/>
        </w:rPr>
      </w:pPr>
    </w:p>
    <w:p w14:paraId="712EB4CF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14:paraId="267BB0C5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7DB6342" w14:textId="2CE28481" w:rsidR="006722E0" w:rsidRDefault="006C33A0" w:rsidP="001A137C">
            <w:pPr>
              <w:pStyle w:val="MinutesandAgendaTitles"/>
            </w:pPr>
            <w:r w:rsidRPr="006C33A0">
              <w:t>Westfield Gas + Electric (WG+E)</w:t>
            </w:r>
          </w:p>
        </w:tc>
      </w:tr>
      <w:tr w:rsidR="006722E0" w14:paraId="5E0520CE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394E94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887BE1" w14:textId="77777777" w:rsidR="006722E0" w:rsidRDefault="006722E0" w:rsidP="001A137C">
            <w:pPr>
              <w:pStyle w:val="BodyCopy"/>
            </w:pPr>
          </w:p>
        </w:tc>
      </w:tr>
      <w:tr w:rsidR="006722E0" w14:paraId="766E236F" w14:textId="77777777" w:rsidTr="00C01C85">
        <w:trPr>
          <w:trHeight w:hRule="exact" w:val="67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FAA2F8" w14:textId="77777777" w:rsidR="006722E0" w:rsidRDefault="00572002" w:rsidP="001A137C">
            <w:pPr>
              <w:pStyle w:val="BodyCopy"/>
            </w:pPr>
            <w:r>
              <w:t>David reports that WGE is helping with negotiations with Verizon</w:t>
            </w:r>
            <w:r w:rsidR="001974BB">
              <w:t xml:space="preserve"> &amp; National Grid.</w:t>
            </w:r>
          </w:p>
          <w:p w14:paraId="1972DD17" w14:textId="77777777" w:rsidR="001974BB" w:rsidRDefault="001974BB" w:rsidP="001A137C">
            <w:pPr>
              <w:pStyle w:val="BodyCopy"/>
            </w:pPr>
          </w:p>
          <w:p w14:paraId="05C87647" w14:textId="094AE654" w:rsidR="001974BB" w:rsidRDefault="001974BB" w:rsidP="001A137C">
            <w:pPr>
              <w:pStyle w:val="BodyCopy"/>
            </w:pPr>
          </w:p>
        </w:tc>
      </w:tr>
      <w:tr w:rsidR="006722E0" w14:paraId="52DE9DC3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524884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B4DF12" w14:textId="77777777" w:rsidR="006722E0" w:rsidRDefault="006722E0" w:rsidP="001A137C">
            <w:pPr>
              <w:pStyle w:val="BodyCopy"/>
            </w:pPr>
          </w:p>
        </w:tc>
      </w:tr>
      <w:tr w:rsidR="006722E0" w14:paraId="499C280B" w14:textId="77777777" w:rsidTr="00C01C85">
        <w:trPr>
          <w:trHeight w:hRule="exact" w:val="80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573514" w14:textId="77777777" w:rsidR="006722E0" w:rsidRDefault="006722E0" w:rsidP="001A137C">
            <w:pPr>
              <w:pStyle w:val="BodyCopy"/>
            </w:pPr>
          </w:p>
        </w:tc>
      </w:tr>
      <w:tr w:rsidR="006722E0" w14:paraId="3102F660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B8F76E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0F8EABE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8521BD7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73BBDCD2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B29C10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19EDD3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C59396" w14:textId="77777777" w:rsidR="006722E0" w:rsidRDefault="006722E0" w:rsidP="001A137C">
            <w:pPr>
              <w:pStyle w:val="BodyCopy"/>
            </w:pPr>
          </w:p>
        </w:tc>
      </w:tr>
      <w:tr w:rsidR="006722E0" w14:paraId="3335E9ED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1363BF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E648D0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8436C4" w14:textId="77777777" w:rsidR="006722E0" w:rsidRDefault="006722E0" w:rsidP="001A137C">
            <w:pPr>
              <w:pStyle w:val="BodyCopy"/>
            </w:pPr>
          </w:p>
        </w:tc>
      </w:tr>
    </w:tbl>
    <w:p w14:paraId="64CEABB2" w14:textId="77777777"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1455E" wp14:editId="6F9EFD77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2681D" w14:textId="77777777"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4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14:paraId="69F2681D" w14:textId="77777777"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679DBAEE" w14:textId="77777777"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14:paraId="46B508E3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919328D" w14:textId="73FC9C01" w:rsidR="006722E0" w:rsidRDefault="006C33A0" w:rsidP="001A137C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Committee Updates</w:t>
            </w:r>
          </w:p>
        </w:tc>
      </w:tr>
      <w:tr w:rsidR="006722E0" w14:paraId="30C5A8AC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22D91D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EFEF8D" w14:textId="77777777" w:rsidR="006722E0" w:rsidRDefault="006722E0" w:rsidP="001A137C">
            <w:pPr>
              <w:pStyle w:val="BodyCopy"/>
            </w:pPr>
          </w:p>
        </w:tc>
      </w:tr>
      <w:tr w:rsidR="006722E0" w14:paraId="44F4BFFF" w14:textId="77777777" w:rsidTr="005F0DCD">
        <w:trPr>
          <w:trHeight w:hRule="exact" w:val="136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11CD70" w14:textId="40B6466E" w:rsidR="006722E0" w:rsidRDefault="005F0DCD" w:rsidP="001A137C">
            <w:pPr>
              <w:pStyle w:val="BodyCopy"/>
            </w:pPr>
            <w:r>
              <w:t xml:space="preserve">Finance – </w:t>
            </w:r>
            <w:r w:rsidR="00C01C85">
              <w:t xml:space="preserve">Bob reports that </w:t>
            </w:r>
            <w:r>
              <w:t>Melissa will deposit MBI</w:t>
            </w:r>
            <w:r w:rsidR="00C01C85">
              <w:t>’s</w:t>
            </w:r>
            <w:r>
              <w:t xml:space="preserve"> final check</w:t>
            </w:r>
            <w:r w:rsidR="00C01C85">
              <w:t xml:space="preserve"> </w:t>
            </w:r>
            <w:proofErr w:type="gramStart"/>
            <w:r w:rsidR="00C01C85">
              <w:t xml:space="preserve">and </w:t>
            </w:r>
            <w:r>
              <w:t xml:space="preserve"> received</w:t>
            </w:r>
            <w:proofErr w:type="gramEnd"/>
            <w:r>
              <w:t xml:space="preserve"> $1000</w:t>
            </w:r>
            <w:r w:rsidR="00C01C85">
              <w:t xml:space="preserve"> dues </w:t>
            </w:r>
            <w:r>
              <w:t xml:space="preserve"> from Charlemont. He received the latest cash sheet (for pre</w:t>
            </w:r>
            <w:r w:rsidR="00C01C85">
              <w:t>v</w:t>
            </w:r>
            <w:r>
              <w:t>ious quarter), will share at BoD meeting.</w:t>
            </w:r>
          </w:p>
          <w:p w14:paraId="4AB004B0" w14:textId="5DB09E91" w:rsidR="005F0DCD" w:rsidRDefault="005F0DCD" w:rsidP="001A137C">
            <w:pPr>
              <w:pStyle w:val="BodyCopy"/>
            </w:pPr>
          </w:p>
          <w:p w14:paraId="5BBFF737" w14:textId="72A3F181" w:rsidR="005F0DCD" w:rsidRDefault="005F0DCD" w:rsidP="001A137C">
            <w:pPr>
              <w:pStyle w:val="BodyCopy"/>
            </w:pPr>
            <w:r>
              <w:t>Governance – Charley hopes to have an update for the May 2 board meeting.</w:t>
            </w:r>
          </w:p>
          <w:p w14:paraId="1A249429" w14:textId="77777777" w:rsidR="005F0DCD" w:rsidRDefault="005F0DCD" w:rsidP="001A137C">
            <w:pPr>
              <w:pStyle w:val="BodyCopy"/>
            </w:pPr>
          </w:p>
          <w:p w14:paraId="29E4AE05" w14:textId="32AC06EA" w:rsidR="005F0DCD" w:rsidRDefault="005F0DCD" w:rsidP="001A137C">
            <w:pPr>
              <w:pStyle w:val="BodyCopy"/>
            </w:pPr>
          </w:p>
        </w:tc>
      </w:tr>
      <w:tr w:rsidR="006722E0" w14:paraId="475B0F81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766CBB" w14:textId="77777777" w:rsidR="006722E0" w:rsidRDefault="006722E0" w:rsidP="001A137C">
            <w:pPr>
              <w:pStyle w:val="BodyCopy"/>
            </w:pPr>
            <w:r>
              <w:lastRenderedPageBreak/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362CA1" w14:textId="77777777" w:rsidR="006722E0" w:rsidRDefault="006722E0" w:rsidP="001A137C">
            <w:pPr>
              <w:pStyle w:val="BodyCopy"/>
            </w:pPr>
          </w:p>
        </w:tc>
      </w:tr>
      <w:tr w:rsidR="006722E0" w14:paraId="2D32F417" w14:textId="77777777" w:rsidTr="00ED661B">
        <w:trPr>
          <w:trHeight w:hRule="exact" w:val="71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6E9ABD" w14:textId="40793D86" w:rsidR="006722E0" w:rsidRDefault="00B90E94" w:rsidP="001A137C">
            <w:pPr>
              <w:pStyle w:val="BodyCopy"/>
            </w:pPr>
            <w:r>
              <w:t xml:space="preserve">Agenda for May 2 BoD. </w:t>
            </w:r>
            <w:proofErr w:type="spellStart"/>
            <w:r w:rsidR="00ED661B">
              <w:t>Mek</w:t>
            </w:r>
            <w:proofErr w:type="spellEnd"/>
            <w:r w:rsidR="00ED661B">
              <w:t xml:space="preserve"> to send draft agenda to EC &amp; Outreach.</w:t>
            </w:r>
          </w:p>
        </w:tc>
      </w:tr>
      <w:tr w:rsidR="006722E0" w14:paraId="00B98A5A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6CAEF60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24DE143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0C78157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2E04EAF6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FD5B74" w14:textId="4A152162" w:rsidR="006722E0" w:rsidRDefault="00C01C85" w:rsidP="001A137C">
            <w:pPr>
              <w:pStyle w:val="BodyCopy"/>
            </w:pPr>
            <w:r>
              <w:t>Send draft agenda written during meeting to EC &amp; Outreach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AA6A21" w14:textId="5734A601" w:rsidR="006722E0" w:rsidRDefault="00C01C85" w:rsidP="001A137C">
            <w:pPr>
              <w:pStyle w:val="BodyCopy"/>
            </w:pPr>
            <w:r>
              <w:t>MaryEllen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B6631B" w14:textId="5A5A746C" w:rsidR="006722E0" w:rsidRDefault="00C01C85" w:rsidP="001A137C">
            <w:pPr>
              <w:pStyle w:val="BodyCopy"/>
            </w:pPr>
            <w:r>
              <w:t>4/20</w:t>
            </w:r>
          </w:p>
        </w:tc>
      </w:tr>
      <w:tr w:rsidR="006722E0" w14:paraId="10D3EBB4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B6A547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EF5A54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691193" w14:textId="77777777" w:rsidR="006722E0" w:rsidRDefault="006722E0" w:rsidP="001A137C">
            <w:pPr>
              <w:pStyle w:val="BodyCopy"/>
            </w:pPr>
          </w:p>
        </w:tc>
      </w:tr>
    </w:tbl>
    <w:p w14:paraId="57C531FD" w14:textId="77777777" w:rsidR="00C21C75" w:rsidRDefault="00C21C75">
      <w:pPr>
        <w:rPr>
          <w:b/>
        </w:rPr>
      </w:pPr>
    </w:p>
    <w:p w14:paraId="431B8BF4" w14:textId="77777777"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14:paraId="0DFC7AA0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2D4EFB4" w14:textId="3F715733" w:rsidR="006722E0" w:rsidRDefault="006C33A0" w:rsidP="001A137C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Review other ongoing work</w:t>
            </w:r>
          </w:p>
        </w:tc>
      </w:tr>
      <w:tr w:rsidR="006722E0" w14:paraId="451D3CBE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F90260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DCE3D5" w14:textId="77777777" w:rsidR="006722E0" w:rsidRDefault="006722E0" w:rsidP="001A137C">
            <w:pPr>
              <w:pStyle w:val="BodyCopy"/>
            </w:pPr>
          </w:p>
        </w:tc>
      </w:tr>
      <w:tr w:rsidR="006722E0" w14:paraId="38F31214" w14:textId="77777777" w:rsidTr="00C01C85">
        <w:trPr>
          <w:trHeight w:hRule="exact" w:val="180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D1DDE3" w14:textId="034FBFF5" w:rsidR="006722E0" w:rsidRDefault="001974BB" w:rsidP="001A137C">
            <w:pPr>
              <w:pStyle w:val="BodyCopy"/>
            </w:pPr>
            <w:r>
              <w:t xml:space="preserve">David requested that Charlemont grant 3 IRUs to WW + IRUs to Rowe border, as well as each town doing make ready on poles which would link the towns (but may not </w:t>
            </w:r>
            <w:proofErr w:type="spellStart"/>
            <w:r>
              <w:t>reah</w:t>
            </w:r>
            <w:proofErr w:type="spellEnd"/>
            <w:r>
              <w:t xml:space="preserve"> any subscribers).</w:t>
            </w:r>
          </w:p>
          <w:p w14:paraId="2176D28B" w14:textId="77777777" w:rsidR="00C04D45" w:rsidRDefault="00C04D45" w:rsidP="001A137C">
            <w:pPr>
              <w:pStyle w:val="BodyCopy"/>
            </w:pPr>
          </w:p>
          <w:p w14:paraId="217E26A2" w14:textId="77777777" w:rsidR="00C04D45" w:rsidRDefault="00C04D45" w:rsidP="001A137C">
            <w:pPr>
              <w:pStyle w:val="BodyCopy"/>
            </w:pPr>
            <w:r>
              <w:t xml:space="preserve">Bill Ennen stated (at meeting with Rowe) that make ready costs will include license fees, make ready application fees, etc. </w:t>
            </w:r>
          </w:p>
          <w:p w14:paraId="3EA6BA34" w14:textId="77777777" w:rsidR="00C04D45" w:rsidRDefault="00C04D45" w:rsidP="001A137C">
            <w:pPr>
              <w:pStyle w:val="BodyCopy"/>
            </w:pPr>
          </w:p>
          <w:p w14:paraId="0175D5E7" w14:textId="77777777" w:rsidR="00C04D45" w:rsidRDefault="00C04D45" w:rsidP="001A137C">
            <w:pPr>
              <w:pStyle w:val="BodyCopy"/>
            </w:pPr>
            <w:r>
              <w:t>Document defining ‘network essential’ is complete, will be sent to delegates &amp; posted on the website.</w:t>
            </w:r>
          </w:p>
          <w:p w14:paraId="119E8CC7" w14:textId="77777777" w:rsidR="00C04D45" w:rsidRDefault="00C04D45" w:rsidP="001A137C">
            <w:pPr>
              <w:pStyle w:val="BodyCopy"/>
            </w:pPr>
          </w:p>
          <w:p w14:paraId="0DB0211D" w14:textId="169001D9" w:rsidR="00C04D45" w:rsidRDefault="00C04D45" w:rsidP="001A137C">
            <w:pPr>
              <w:pStyle w:val="BodyCopy"/>
            </w:pPr>
          </w:p>
        </w:tc>
      </w:tr>
      <w:tr w:rsidR="006722E0" w14:paraId="7281A931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095A1D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D2E3FF" w14:textId="77777777" w:rsidR="006722E0" w:rsidRDefault="006722E0" w:rsidP="001A137C">
            <w:pPr>
              <w:pStyle w:val="BodyCopy"/>
            </w:pPr>
          </w:p>
        </w:tc>
      </w:tr>
      <w:tr w:rsidR="006722E0" w14:paraId="2C592076" w14:textId="77777777" w:rsidTr="00C01C85">
        <w:trPr>
          <w:trHeight w:hRule="exact" w:val="80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44AACB" w14:textId="77777777" w:rsidR="006722E0" w:rsidRDefault="006722E0" w:rsidP="001A137C">
            <w:pPr>
              <w:pStyle w:val="BodyCopy"/>
            </w:pPr>
          </w:p>
        </w:tc>
      </w:tr>
      <w:tr w:rsidR="006722E0" w14:paraId="10BA38B0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23F2C4D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C937337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FB7FEE4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388C28BF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1D72D5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CB2661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8C1847" w14:textId="77777777" w:rsidR="006722E0" w:rsidRDefault="006722E0" w:rsidP="001A137C">
            <w:pPr>
              <w:pStyle w:val="BodyCopy"/>
            </w:pPr>
          </w:p>
        </w:tc>
      </w:tr>
      <w:tr w:rsidR="006722E0" w14:paraId="7592725B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03EFC4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121DE0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10F4F7" w14:textId="77777777" w:rsidR="006722E0" w:rsidRDefault="006722E0" w:rsidP="001A137C">
            <w:pPr>
              <w:pStyle w:val="BodyCopy"/>
            </w:pPr>
          </w:p>
        </w:tc>
      </w:tr>
    </w:tbl>
    <w:p w14:paraId="3020D162" w14:textId="77777777" w:rsidR="006722E0" w:rsidRDefault="006722E0"/>
    <w:p w14:paraId="760D5744" w14:textId="77777777" w:rsidR="00C93089" w:rsidRDefault="00C93089" w:rsidP="00C93089"/>
    <w:p w14:paraId="06E04785" w14:textId="77777777" w:rsidR="00C93089" w:rsidRDefault="00C93089"/>
    <w:p w14:paraId="65245F87" w14:textId="77777777"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14:paraId="0785A09E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AAAD9C70395E48D3814E83661B873320"/>
              </w:placeholder>
            </w:sdtPr>
            <w:sdtEndPr/>
            <w:sdtContent>
              <w:p w14:paraId="3F71B04F" w14:textId="77777777"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14:paraId="4C81E51E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C6F7FAD" w14:textId="77777777"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14:paraId="551695E0" w14:textId="77777777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E3F7E80" w14:textId="5FAD05DA" w:rsidR="00C93089" w:rsidRDefault="00ED661B" w:rsidP="001A137C">
            <w:pPr>
              <w:pStyle w:val="BodyCopy"/>
            </w:pPr>
            <w:r>
              <w:t>May 9, 2018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4E4BCBB" w14:textId="2B05DD43" w:rsidR="00C93089" w:rsidRDefault="00ED661B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6292FAB" w14:textId="3D6BDB37" w:rsidR="00C93089" w:rsidRDefault="00ED661B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14:paraId="5CF97488" w14:textId="77777777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809BA6" w14:textId="77777777"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E01104" w14:textId="77777777" w:rsidR="00C93089" w:rsidRDefault="00C93089" w:rsidP="001A137C">
            <w:pPr>
              <w:pStyle w:val="BodyCopy"/>
            </w:pPr>
          </w:p>
        </w:tc>
      </w:tr>
      <w:tr w:rsidR="00C93089" w14:paraId="1F7E369E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8F87A71" w14:textId="77777777" w:rsidR="00C93089" w:rsidRDefault="00C93089" w:rsidP="00C93089">
            <w:pPr>
              <w:pStyle w:val="MinutesandAgendaTitles"/>
            </w:pPr>
            <w:r>
              <w:t xml:space="preserve">Adjourn at  </w:t>
            </w:r>
            <w:sdt>
              <w:sdtPr>
                <w:rPr>
                  <w:spacing w:val="0"/>
                </w:rPr>
                <w:id w:val="-1822502732"/>
                <w:placeholder>
                  <w:docPart w:val="6B259FE10DA54E26A285937AB61B915E"/>
                </w:placeholder>
                <w:temporary/>
                <w:showingPlcHdr/>
              </w:sdtPr>
              <w:sdtEndPr/>
              <w:sdtContent>
                <w:r>
                  <w:rPr>
                    <w:spacing w:val="0"/>
                  </w:rPr>
                  <w:t>[</w:t>
                </w:r>
                <w:r>
                  <w:t>Meeting Time]</w:t>
                </w:r>
              </w:sdtContent>
            </w:sdt>
          </w:p>
        </w:tc>
      </w:tr>
      <w:tr w:rsidR="00C93089" w14:paraId="0F930970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4801FEA6" w14:textId="676666F1" w:rsidR="00C93089" w:rsidRDefault="00F50BAA" w:rsidP="001A137C">
            <w:pPr>
              <w:pStyle w:val="MinutesandAgendaTitles"/>
            </w:pPr>
            <w:r>
              <w:t>8:</w:t>
            </w:r>
            <w:r w:rsidR="00111D84">
              <w:t>08 pm</w:t>
            </w:r>
          </w:p>
        </w:tc>
      </w:tr>
    </w:tbl>
    <w:p w14:paraId="16DDCD14" w14:textId="77777777"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6187" w14:textId="77777777" w:rsidR="00672D84" w:rsidRDefault="00672D84">
      <w:r>
        <w:separator/>
      </w:r>
    </w:p>
  </w:endnote>
  <w:endnote w:type="continuationSeparator" w:id="0">
    <w:p w14:paraId="16BEC6AE" w14:textId="77777777" w:rsidR="00672D84" w:rsidRDefault="0067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D78A" w14:textId="77777777" w:rsidR="00E92458" w:rsidRDefault="00E92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E754" w14:textId="77777777" w:rsidR="00E92458" w:rsidRDefault="00E92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8205" w14:textId="77777777" w:rsidR="00E92458" w:rsidRDefault="00E92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A57E" w14:textId="77777777" w:rsidR="00672D84" w:rsidRDefault="00672D84">
      <w:r>
        <w:separator/>
      </w:r>
    </w:p>
  </w:footnote>
  <w:footnote w:type="continuationSeparator" w:id="0">
    <w:p w14:paraId="7C5F957B" w14:textId="77777777" w:rsidR="00672D84" w:rsidRDefault="0067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3390" w14:textId="77777777" w:rsidR="00E92458" w:rsidRDefault="00E92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18AE" w14:textId="0E75D86A" w:rsidR="00E92458" w:rsidRDefault="00E92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65BC" w14:textId="77777777" w:rsidR="00E92458" w:rsidRDefault="00E92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486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04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EC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4B6C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676F7"/>
    <w:multiLevelType w:val="hybridMultilevel"/>
    <w:tmpl w:val="F6AA7CFA"/>
    <w:lvl w:ilvl="0" w:tplc="A3B868E0">
      <w:start w:val="62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A0"/>
    <w:rsid w:val="00015572"/>
    <w:rsid w:val="0010064A"/>
    <w:rsid w:val="00111D84"/>
    <w:rsid w:val="0018514B"/>
    <w:rsid w:val="001974BB"/>
    <w:rsid w:val="00231A5D"/>
    <w:rsid w:val="002A63F1"/>
    <w:rsid w:val="002C1F38"/>
    <w:rsid w:val="002C4463"/>
    <w:rsid w:val="003355FA"/>
    <w:rsid w:val="003479A1"/>
    <w:rsid w:val="004A30BC"/>
    <w:rsid w:val="004E2F67"/>
    <w:rsid w:val="00572002"/>
    <w:rsid w:val="005F0DCD"/>
    <w:rsid w:val="00610722"/>
    <w:rsid w:val="00641E11"/>
    <w:rsid w:val="006722E0"/>
    <w:rsid w:val="00672D84"/>
    <w:rsid w:val="006A75F8"/>
    <w:rsid w:val="006C33A0"/>
    <w:rsid w:val="006E0E70"/>
    <w:rsid w:val="007449F4"/>
    <w:rsid w:val="007C665C"/>
    <w:rsid w:val="008172B6"/>
    <w:rsid w:val="008E4F90"/>
    <w:rsid w:val="008E5622"/>
    <w:rsid w:val="00912DF8"/>
    <w:rsid w:val="009C6BBB"/>
    <w:rsid w:val="00B4503C"/>
    <w:rsid w:val="00B50C87"/>
    <w:rsid w:val="00B84A58"/>
    <w:rsid w:val="00B90E94"/>
    <w:rsid w:val="00BF7D34"/>
    <w:rsid w:val="00C01C85"/>
    <w:rsid w:val="00C04D45"/>
    <w:rsid w:val="00C21C75"/>
    <w:rsid w:val="00C93089"/>
    <w:rsid w:val="00D04656"/>
    <w:rsid w:val="00D57420"/>
    <w:rsid w:val="00E0339A"/>
    <w:rsid w:val="00E05DEA"/>
    <w:rsid w:val="00E92458"/>
    <w:rsid w:val="00ED661B"/>
    <w:rsid w:val="00F50BAA"/>
    <w:rsid w:val="00F52E06"/>
    <w:rsid w:val="00FD3735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C1032F"/>
  <w15:docId w15:val="{AF67B95D-5DD3-456A-A0EF-8CE8596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15218F3447498B87D440AA6590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2BB7-8502-464A-84E5-D03E45FC903B}"/>
      </w:docPartPr>
      <w:docPartBody>
        <w:p w:rsidR="000D4BA1" w:rsidRDefault="002A49A6">
          <w:pPr>
            <w:pStyle w:val="1415218F3447498B87D440AA65906976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DB5612461A2641C3AA5E49A8E1CF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7047-C593-4F9E-AB7C-F48546D5A06C}"/>
      </w:docPartPr>
      <w:docPartBody>
        <w:p w:rsidR="000D4BA1" w:rsidRDefault="002A49A6">
          <w:pPr>
            <w:pStyle w:val="DB5612461A2641C3AA5E49A8E1CF16B1"/>
          </w:pPr>
          <w:r>
            <w:t>[Pick the date]</w:t>
          </w:r>
        </w:p>
      </w:docPartBody>
    </w:docPart>
    <w:docPart>
      <w:docPartPr>
        <w:name w:val="805EFA0E904B45819F6BB0C6FAD9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F3C0-9F31-4FA3-8DD6-942C8FA8201C}"/>
      </w:docPartPr>
      <w:docPartBody>
        <w:p w:rsidR="000D4BA1" w:rsidRDefault="002A49A6">
          <w:pPr>
            <w:pStyle w:val="805EFA0E904B45819F6BB0C6FAD9A82C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AAAD9C70395E48D3814E83661B87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FFC5-D173-44F2-BB8E-285779DAEC3C}"/>
      </w:docPartPr>
      <w:docPartBody>
        <w:p w:rsidR="000D4BA1" w:rsidRDefault="002A49A6">
          <w:pPr>
            <w:pStyle w:val="AAAD9C70395E48D3814E83661B873320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6B259FE10DA54E26A285937AB61B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9045-C6F3-4672-ADC0-2EE264737F8C}"/>
      </w:docPartPr>
      <w:docPartBody>
        <w:p w:rsidR="000D4BA1" w:rsidRDefault="002A49A6">
          <w:pPr>
            <w:pStyle w:val="6B259FE10DA54E26A285937AB61B915E"/>
          </w:pPr>
          <w:r>
            <w:t>[Meeting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A6"/>
    <w:rsid w:val="000D4BA1"/>
    <w:rsid w:val="002250E3"/>
    <w:rsid w:val="002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15218F3447498B87D440AA65906976">
    <w:name w:val="1415218F3447498B87D440AA65906976"/>
  </w:style>
  <w:style w:type="paragraph" w:customStyle="1" w:styleId="DB5612461A2641C3AA5E49A8E1CF16B1">
    <w:name w:val="DB5612461A2641C3AA5E49A8E1CF16B1"/>
  </w:style>
  <w:style w:type="paragraph" w:customStyle="1" w:styleId="C91594F465F34123AECAB270904FE997">
    <w:name w:val="C91594F465F34123AECAB270904FE997"/>
  </w:style>
  <w:style w:type="paragraph" w:customStyle="1" w:styleId="8B01D10EC36A48BE97E6C828D0A46FE3">
    <w:name w:val="8B01D10EC36A48BE97E6C828D0A46FE3"/>
  </w:style>
  <w:style w:type="paragraph" w:customStyle="1" w:styleId="805EFA0E904B45819F6BB0C6FAD9A82C">
    <w:name w:val="805EFA0E904B45819F6BB0C6FAD9A82C"/>
  </w:style>
  <w:style w:type="paragraph" w:customStyle="1" w:styleId="5601BCB458FD430FBFB4C65DDE389A63">
    <w:name w:val="5601BCB458FD430FBFB4C65DDE389A63"/>
  </w:style>
  <w:style w:type="paragraph" w:customStyle="1" w:styleId="3D86BFA041D1440A9BB0322452875BFA">
    <w:name w:val="3D86BFA041D1440A9BB0322452875BFA"/>
  </w:style>
  <w:style w:type="paragraph" w:customStyle="1" w:styleId="B88B03641CBD4B04B941311C4E9C7C6C">
    <w:name w:val="B88B03641CBD4B04B941311C4E9C7C6C"/>
  </w:style>
  <w:style w:type="paragraph" w:customStyle="1" w:styleId="58D6C6A64BF447CBAF40898C80E138CE">
    <w:name w:val="58D6C6A64BF447CBAF40898C80E138CE"/>
  </w:style>
  <w:style w:type="paragraph" w:customStyle="1" w:styleId="D40DCA471D504DAF8D6406CA81EE4E15">
    <w:name w:val="D40DCA471D504DAF8D6406CA81EE4E15"/>
  </w:style>
  <w:style w:type="paragraph" w:customStyle="1" w:styleId="8EB66F47D5C444AF8996108F2C257327">
    <w:name w:val="8EB66F47D5C444AF8996108F2C257327"/>
  </w:style>
  <w:style w:type="paragraph" w:customStyle="1" w:styleId="AAAD9C70395E48D3814E83661B873320">
    <w:name w:val="AAAD9C70395E48D3814E83661B873320"/>
  </w:style>
  <w:style w:type="paragraph" w:customStyle="1" w:styleId="7E0B433262714FF2BC1D693182FCC00B">
    <w:name w:val="7E0B433262714FF2BC1D693182FCC00B"/>
  </w:style>
  <w:style w:type="paragraph" w:customStyle="1" w:styleId="DFF2C6A19619403BB9EFDE89275FD84E">
    <w:name w:val="DFF2C6A19619403BB9EFDE89275FD84E"/>
  </w:style>
  <w:style w:type="paragraph" w:customStyle="1" w:styleId="8B45C25CB98B42419C8180F4F5736EA6">
    <w:name w:val="8B45C25CB98B42419C8180F4F5736EA6"/>
  </w:style>
  <w:style w:type="paragraph" w:customStyle="1" w:styleId="6B259FE10DA54E26A285937AB61B915E">
    <w:name w:val="6B259FE10DA54E26A285937AB61B9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FC05-5B15-4037-B25A-136103AA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5867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11</cp:revision>
  <cp:lastPrinted>2006-08-01T17:47:00Z</cp:lastPrinted>
  <dcterms:created xsi:type="dcterms:W3CDTF">2018-04-18T14:50:00Z</dcterms:created>
  <dcterms:modified xsi:type="dcterms:W3CDTF">2018-05-11T15:45:00Z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