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1"/>
        <w:gridCol w:w="2825"/>
        <w:gridCol w:w="127"/>
        <w:gridCol w:w="1680"/>
        <w:gridCol w:w="1284"/>
      </w:tblGrid>
      <w:tr w:rsidR="006E0E70" w14:paraId="692A46EE"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bookmarkStart w:id="0" w:name="_GoBack" w:displacedByCustomXml="next"/>
          <w:bookmarkEnd w:id="0" w:displacedByCustomXml="next"/>
          <w:sdt>
            <w:sdtPr>
              <w:id w:val="-446852501"/>
              <w:placeholder>
                <w:docPart w:val="8103D43B4964477099AE2555E23B96B7"/>
              </w:placeholder>
            </w:sdtPr>
            <w:sdtEndPr/>
            <w:sdtContent>
              <w:p w14:paraId="3E5F4D6E" w14:textId="77777777" w:rsidR="006E0E70" w:rsidRDefault="008915F2" w:rsidP="008E4F90">
                <w:pPr>
                  <w:pStyle w:val="MinutesandAgendaTitles"/>
                </w:pPr>
                <w:r>
                  <w:t>WiredWest Executive Committee</w:t>
                </w:r>
              </w:p>
            </w:sdtContent>
          </w:sdt>
        </w:tc>
      </w:tr>
      <w:tr w:rsidR="006E0E70" w14:paraId="41BAC951" w14:textId="77777777" w:rsidTr="00C21C75">
        <w:trPr>
          <w:trHeight w:hRule="exact" w:val="288"/>
          <w:jc w:val="center"/>
        </w:trPr>
        <w:sdt>
          <w:sdtPr>
            <w:alias w:val="MeetDate"/>
            <w:tag w:val="MeetDate"/>
            <w:id w:val="22626047"/>
            <w:placeholder>
              <w:docPart w:val="548B37C89FBB461281DC69DE576CC75E"/>
            </w:placeholder>
            <w:dataBinding w:prefixMappings="xmlns:ns0='http://schemas.microsoft.com/office/2006/coverPageProps'" w:xpath="/ns0:CoverPageProperties[1]/ns0:PublishDate[1]" w:storeItemID="{55AF091B-3C7A-41E3-B477-F2FDAA23CFDA}"/>
            <w:date w:fullDate="2017-12-07T00:00:00Z">
              <w:dateFormat w:val="MMMM d, yyyy"/>
              <w:lid w:val="en-US"/>
              <w:storeMappedDataAs w:val="dateTime"/>
              <w:calendar w:val="gregorian"/>
            </w:date>
          </w:sdtPr>
          <w:sdtEnd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5F00DBA" w14:textId="77777777" w:rsidR="006E0E70" w:rsidRDefault="008915F2">
                <w:pPr>
                  <w:pStyle w:val="BodyCopy"/>
                </w:pPr>
                <w:r>
                  <w:t>December 7, 2017</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54B5650" w14:textId="77777777" w:rsidR="006E0E70" w:rsidRDefault="008915F2">
            <w:pPr>
              <w:pStyle w:val="BodyCopy"/>
            </w:pPr>
            <w:r>
              <w:rPr>
                <w:spacing w:val="0"/>
              </w:rPr>
              <w:t>6:00</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63B0851" w14:textId="77777777" w:rsidR="006E0E70" w:rsidRDefault="008915F2">
            <w:pPr>
              <w:pStyle w:val="BodyCopy"/>
            </w:pPr>
            <w:r>
              <w:rPr>
                <w:spacing w:val="0"/>
              </w:rPr>
              <w:t>HCOG</w:t>
            </w:r>
          </w:p>
        </w:tc>
      </w:tr>
      <w:tr w:rsidR="006E0E70" w14:paraId="7ACBFA4B"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CA039D" w14:textId="77777777" w:rsidR="006E0E70" w:rsidRDefault="00B4503C">
            <w:pPr>
              <w:pStyle w:val="BodyCopy"/>
            </w:pPr>
            <w:r>
              <w:t>Facilitator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F97A0D" w14:textId="77777777" w:rsidR="006E0E70" w:rsidRDefault="008915F2">
            <w:pPr>
              <w:pStyle w:val="BodyCopy"/>
            </w:pPr>
            <w:r>
              <w:t>Jim Drawe</w:t>
            </w:r>
          </w:p>
        </w:tc>
      </w:tr>
      <w:tr w:rsidR="006E0E70" w14:paraId="68787216"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4E0A93" w14:textId="77777777" w:rsidR="006E0E70" w:rsidRDefault="009C6BBB">
            <w:pPr>
              <w:pStyle w:val="BodyCopy"/>
            </w:pPr>
            <w: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F8A902" w14:textId="77777777" w:rsidR="006E0E70" w:rsidRDefault="008915F2">
            <w:pPr>
              <w:pStyle w:val="BodyCopy"/>
            </w:pPr>
            <w:r>
              <w:t>MaryEllen Kennedy</w:t>
            </w:r>
          </w:p>
        </w:tc>
      </w:tr>
      <w:tr w:rsidR="006E0E70" w14:paraId="6B10A0B4" w14:textId="77777777" w:rsidTr="00C21C75">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BDB751" w14:textId="77777777" w:rsidR="006E0E70" w:rsidRDefault="00BF7D34" w:rsidP="00BF7D34">
            <w:pPr>
              <w:pStyle w:val="BodyCopy"/>
            </w:pPr>
            <w: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2E8BE5" w14:textId="77777777" w:rsidR="006E0E70" w:rsidRDefault="00831EC4" w:rsidP="002C4463">
            <w:pPr>
              <w:pStyle w:val="BodyCopy"/>
            </w:pPr>
            <w:sdt>
              <w:sdtPr>
                <w:id w:val="-703563039"/>
                <w14:checkbox>
                  <w14:checked w14:val="1"/>
                  <w14:checkedState w14:val="2612" w14:font="MS Gothic"/>
                  <w14:uncheckedState w14:val="2610" w14:font="MS Gothic"/>
                </w14:checkbox>
              </w:sdtPr>
              <w:sdtEndPr/>
              <w:sdtContent>
                <w:r w:rsidR="009F0FF8">
                  <w:rPr>
                    <w:rFonts w:ascii="MS Gothic" w:eastAsia="MS Gothic" w:hAnsi="MS Gothic" w:hint="eastAsia"/>
                  </w:rPr>
                  <w:t>☒</w:t>
                </w:r>
              </w:sdtContent>
            </w:sdt>
            <w:r w:rsidR="00015572">
              <w:t>Jim Drawe</w:t>
            </w:r>
            <w:r w:rsidR="002C4463">
              <w:t xml:space="preserve">                  </w:t>
            </w:r>
            <w:r w:rsidR="00015572">
              <w:t xml:space="preserve">  </w:t>
            </w:r>
            <w:sdt>
              <w:sdtPr>
                <w:id w:val="2056962805"/>
                <w14:checkbox>
                  <w14:checked w14:val="1"/>
                  <w14:checkedState w14:val="2612" w14:font="MS Gothic"/>
                  <w14:uncheckedState w14:val="2610" w14:font="MS Gothic"/>
                </w14:checkbox>
              </w:sdtPr>
              <w:sdtEndPr/>
              <w:sdtContent>
                <w:r w:rsidR="00D252CC">
                  <w:rPr>
                    <w:rFonts w:ascii="MS Gothic" w:eastAsia="MS Gothic" w:hAnsi="MS Gothic" w:hint="eastAsia"/>
                  </w:rPr>
                  <w:t>☒</w:t>
                </w:r>
              </w:sdtContent>
            </w:sdt>
            <w:r w:rsidR="00015572">
              <w:t>David Dvore</w:t>
            </w:r>
            <w:r w:rsidR="002C4463">
              <w:t xml:space="preserve">           </w:t>
            </w:r>
            <w:r w:rsidR="00015572">
              <w:t xml:space="preserve">    </w:t>
            </w:r>
            <w:r w:rsidR="002C4463">
              <w:t xml:space="preserve">    </w:t>
            </w:r>
            <w:sdt>
              <w:sdtPr>
                <w:id w:val="-7837617"/>
                <w14:checkbox>
                  <w14:checked w14:val="1"/>
                  <w14:checkedState w14:val="2612" w14:font="MS Gothic"/>
                  <w14:uncheckedState w14:val="2610" w14:font="MS Gothic"/>
                </w14:checkbox>
              </w:sdtPr>
              <w:sdtEndPr/>
              <w:sdtContent>
                <w:r w:rsidR="009F0FF8">
                  <w:rPr>
                    <w:rFonts w:ascii="MS Gothic" w:eastAsia="MS Gothic" w:hAnsi="MS Gothic" w:hint="eastAsia"/>
                  </w:rPr>
                  <w:t>☒</w:t>
                </w:r>
              </w:sdtContent>
            </w:sdt>
            <w:r w:rsidR="002C4463">
              <w:t xml:space="preserve">Craig Martin                </w:t>
            </w:r>
          </w:p>
          <w:p w14:paraId="00B9B892" w14:textId="77777777" w:rsidR="002C4463" w:rsidRDefault="00831EC4" w:rsidP="002C4463">
            <w:pPr>
              <w:pStyle w:val="BodyCopy"/>
            </w:pPr>
            <w:sdt>
              <w:sdtPr>
                <w:id w:val="953980082"/>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015572">
              <w:t>Bob Labrie</w:t>
            </w:r>
            <w:r w:rsidR="002C4463">
              <w:t xml:space="preserve">                    </w:t>
            </w:r>
            <w:sdt>
              <w:sdtPr>
                <w:id w:val="-969273951"/>
                <w14:checkbox>
                  <w14:checked w14:val="1"/>
                  <w14:checkedState w14:val="2612" w14:font="MS Gothic"/>
                  <w14:uncheckedState w14:val="2610" w14:font="MS Gothic"/>
                </w14:checkbox>
              </w:sdtPr>
              <w:sdtEndPr/>
              <w:sdtContent>
                <w:r w:rsidR="009F0FF8">
                  <w:rPr>
                    <w:rFonts w:ascii="MS Gothic" w:eastAsia="MS Gothic" w:hAnsi="MS Gothic" w:hint="eastAsia"/>
                  </w:rPr>
                  <w:t>☒</w:t>
                </w:r>
              </w:sdtContent>
            </w:sdt>
            <w:r w:rsidR="00015572">
              <w:t>Jeremy Dunn</w:t>
            </w:r>
            <w:r w:rsidR="002C4463">
              <w:t xml:space="preserve">              </w:t>
            </w:r>
            <w:r w:rsidR="00015572">
              <w:t xml:space="preserve"> </w:t>
            </w:r>
            <w:r w:rsidR="002C4463">
              <w:t xml:space="preserve">   </w:t>
            </w:r>
            <w:sdt>
              <w:sdtPr>
                <w:id w:val="434949451"/>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2C4463">
              <w:t xml:space="preserve">             </w:t>
            </w:r>
          </w:p>
          <w:p w14:paraId="6FEA6D7C" w14:textId="77777777" w:rsidR="002C4463" w:rsidRDefault="00831EC4" w:rsidP="002C4463">
            <w:pPr>
              <w:pStyle w:val="BodyCopy"/>
            </w:pPr>
            <w:sdt>
              <w:sdtPr>
                <w:id w:val="685716525"/>
                <w14:checkbox>
                  <w14:checked w14:val="1"/>
                  <w14:checkedState w14:val="2612" w14:font="MS Gothic"/>
                  <w14:uncheckedState w14:val="2610" w14:font="MS Gothic"/>
                </w14:checkbox>
              </w:sdtPr>
              <w:sdtEndPr/>
              <w:sdtContent>
                <w:r w:rsidR="009F0FF8">
                  <w:rPr>
                    <w:rFonts w:ascii="MS Gothic" w:eastAsia="MS Gothic" w:hAnsi="MS Gothic" w:hint="eastAsia"/>
                  </w:rPr>
                  <w:t>☒</w:t>
                </w:r>
              </w:sdtContent>
            </w:sdt>
            <w:r w:rsidR="00015572">
              <w:t>Charley Rose</w:t>
            </w:r>
            <w:r w:rsidR="002C4463">
              <w:t xml:space="preserve">                </w:t>
            </w:r>
            <w:r w:rsidR="00015572">
              <w:t xml:space="preserve"> </w:t>
            </w:r>
            <w:sdt>
              <w:sdtPr>
                <w:id w:val="-80213900"/>
                <w14:checkbox>
                  <w14:checked w14:val="1"/>
                  <w14:checkedState w14:val="2612" w14:font="MS Gothic"/>
                  <w14:uncheckedState w14:val="2610" w14:font="MS Gothic"/>
                </w14:checkbox>
              </w:sdtPr>
              <w:sdtEndPr/>
              <w:sdtContent>
                <w:r w:rsidR="009F0FF8">
                  <w:rPr>
                    <w:rFonts w:ascii="MS Gothic" w:eastAsia="MS Gothic" w:hAnsi="MS Gothic" w:hint="eastAsia"/>
                  </w:rPr>
                  <w:t>☒</w:t>
                </w:r>
              </w:sdtContent>
            </w:sdt>
            <w:r w:rsidR="00015572">
              <w:t>MaryEllen Kennedy</w:t>
            </w:r>
            <w:r w:rsidR="002C1F38">
              <w:t xml:space="preserve">       </w:t>
            </w:r>
            <w:r w:rsidR="002C4463">
              <w:t xml:space="preserve">   </w:t>
            </w:r>
            <w:sdt>
              <w:sdtPr>
                <w:id w:val="-1891028636"/>
                <w14:checkbox>
                  <w14:checked w14:val="0"/>
                  <w14:checkedState w14:val="2612" w14:font="MS Gothic"/>
                  <w14:uncheckedState w14:val="2610" w14:font="MS Gothic"/>
                </w14:checkbox>
              </w:sdtPr>
              <w:sdtEndPr/>
              <w:sdtContent>
                <w:r w:rsidR="002C1F38">
                  <w:rPr>
                    <w:rFonts w:ascii="MS Gothic" w:eastAsia="MS Gothic" w:hAnsi="MS Gothic" w:hint="eastAsia"/>
                  </w:rPr>
                  <w:t>☐</w:t>
                </w:r>
              </w:sdtContent>
            </w:sdt>
            <w:r w:rsidR="002C1F38">
              <w:t xml:space="preserve">                </w:t>
            </w:r>
          </w:p>
          <w:p w14:paraId="0F7733F3" w14:textId="77777777" w:rsidR="002C4463" w:rsidRDefault="002C4463" w:rsidP="002C4463">
            <w:pPr>
              <w:pStyle w:val="BodyCopy"/>
            </w:pPr>
          </w:p>
        </w:tc>
      </w:tr>
      <w:tr w:rsidR="00BF7D34" w14:paraId="13315080" w14:textId="77777777" w:rsidTr="00C21C75">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F218C4" w14:textId="77777777" w:rsidR="00BF7D34" w:rsidRDefault="00BF7D34" w:rsidP="00BF7D34">
            <w:pPr>
              <w:pStyle w:val="BodyCopy"/>
            </w:pPr>
            <w: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AD0F51" w14:textId="77777777" w:rsidR="00BF7D34" w:rsidRDefault="00BF7D34">
            <w:pPr>
              <w:pStyle w:val="BodyCopy"/>
            </w:pPr>
          </w:p>
        </w:tc>
      </w:tr>
      <w:tr w:rsidR="009C6BBB" w14:paraId="59A4849F"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5E9E935" w14:textId="77777777" w:rsidR="009C6BBB" w:rsidRDefault="009C6BBB" w:rsidP="00BF7D34">
            <w:pPr>
              <w:pStyle w:val="MinutesandAgendaTitles"/>
            </w:pPr>
            <w:r>
              <w:t xml:space="preserve">Approve Minutes </w:t>
            </w:r>
            <w:r w:rsidR="00BF7D34">
              <w:t xml:space="preserve">from  </w:t>
            </w:r>
            <w:sdt>
              <w:sdtPr>
                <w:id w:val="1443960582"/>
                <w:placeholder>
                  <w:docPart w:val="45126C82C9954946A50F3F66F1225550"/>
                </w:placeholder>
                <w:date w:fullDate="2017-11-30T00:00:00Z">
                  <w:dateFormat w:val="M/d/yyyy"/>
                  <w:lid w:val="en-US"/>
                  <w:storeMappedDataAs w:val="dateTime"/>
                  <w:calendar w:val="gregorian"/>
                </w:date>
              </w:sdtPr>
              <w:sdtEndPr/>
              <w:sdtContent>
                <w:r w:rsidR="008915F2">
                  <w:t>11/30/2017</w:t>
                </w:r>
              </w:sdtContent>
            </w:sdt>
            <w:r w:rsidR="002C4463">
              <w:t xml:space="preserve">         </w:t>
            </w:r>
            <w:r w:rsidR="00BF7D34">
              <w:t xml:space="preserve">  </w:t>
            </w:r>
            <w:sdt>
              <w:sdtPr>
                <w:id w:val="-1325197691"/>
                <w14:checkbox>
                  <w14:checked w14:val="1"/>
                  <w14:checkedState w14:val="2612" w14:font="MS Gothic"/>
                  <w14:uncheckedState w14:val="2610" w14:font="MS Gothic"/>
                </w14:checkbox>
              </w:sdtPr>
              <w:sdtEndPr/>
              <w:sdtContent>
                <w:r w:rsidR="009F0FF8">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NO      </w:t>
            </w:r>
            <w:sdt>
              <w:sdtPr>
                <w:id w:val="-672715869"/>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Not Applicable</w:t>
            </w:r>
          </w:p>
        </w:tc>
      </w:tr>
      <w:tr w:rsidR="006722E0" w14:paraId="3FF79DC2" w14:textId="77777777"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1780B6F5" w14:textId="77777777" w:rsidR="006722E0" w:rsidRDefault="009F0FF8">
            <w:pPr>
              <w:pStyle w:val="MinutesandAgendaTitles"/>
            </w:pPr>
            <w:r>
              <w:t>Jeremy abstains</w:t>
            </w:r>
          </w:p>
        </w:tc>
      </w:tr>
      <w:tr w:rsidR="006E0E70" w14:paraId="5FD3FD65"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96C03A1" w14:textId="77777777" w:rsidR="006E0E70" w:rsidRDefault="008915F2">
            <w:pPr>
              <w:pStyle w:val="MinutesandAgendaTitles"/>
            </w:pPr>
            <w:r>
              <w:t>Plan for December 13 BoD meeting</w:t>
            </w:r>
          </w:p>
        </w:tc>
      </w:tr>
      <w:tr w:rsidR="006E0E70" w14:paraId="2DCBDC4E"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ACF796" w14:textId="77777777" w:rsidR="006E0E70" w:rsidRDefault="00B4503C">
            <w:pPr>
              <w:pStyle w:val="BodyCopy"/>
            </w:pPr>
            <w:r>
              <w:t>Discussion</w:t>
            </w:r>
            <w:r w:rsidR="002C4463">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A324EA" w14:textId="77777777" w:rsidR="006E0E70" w:rsidRDefault="006E0E70">
            <w:pPr>
              <w:pStyle w:val="BodyCopy"/>
            </w:pPr>
          </w:p>
        </w:tc>
      </w:tr>
      <w:tr w:rsidR="006E0E70" w14:paraId="4764E341" w14:textId="77777777" w:rsidTr="00D252CC">
        <w:trPr>
          <w:trHeight w:hRule="exact" w:val="133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CF7821" w14:textId="77777777" w:rsidR="006E0E70" w:rsidRDefault="008915F2" w:rsidP="002C4463">
            <w:pPr>
              <w:pStyle w:val="BodyCopy"/>
            </w:pPr>
            <w:r>
              <w:t>Agenda</w:t>
            </w:r>
            <w:r w:rsidR="009F0FF8">
              <w:t>:</w:t>
            </w:r>
          </w:p>
          <w:p w14:paraId="32402AA8" w14:textId="77777777" w:rsidR="009F0FF8" w:rsidRDefault="002F6815" w:rsidP="002C4463">
            <w:pPr>
              <w:pStyle w:val="BodyCopy"/>
            </w:pPr>
            <w:r>
              <w:t xml:space="preserve">Items carried over from Nov 15. </w:t>
            </w:r>
          </w:p>
          <w:p w14:paraId="62B1505D" w14:textId="77777777" w:rsidR="002F6815" w:rsidRDefault="002F6815" w:rsidP="002C4463">
            <w:pPr>
              <w:pStyle w:val="BodyCopy"/>
            </w:pPr>
            <w:r>
              <w:t>Insurance – D</w:t>
            </w:r>
            <w:r w:rsidR="00D50E5F">
              <w:t>avid</w:t>
            </w:r>
            <w:r>
              <w:t xml:space="preserve"> talked to PURMA – they are interested and have an underwriter. $10,000 deductible, minimum cost - $1,000/month. MIIA still working on it, perhaps more in</w:t>
            </w:r>
            <w:r w:rsidR="005559E4">
              <w:t>fo</w:t>
            </w:r>
            <w:r>
              <w:t xml:space="preserve"> Jan-Feb.</w:t>
            </w:r>
          </w:p>
        </w:tc>
      </w:tr>
      <w:tr w:rsidR="006E0E70" w14:paraId="14B588D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6F0025" w14:textId="77777777" w:rsidR="006E0E70" w:rsidRDefault="002C4463">
            <w:pPr>
              <w:pStyle w:val="BodyCopy"/>
            </w:pPr>
            <w: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654284" w14:textId="77777777" w:rsidR="006E0E70" w:rsidRDefault="006E0E70">
            <w:pPr>
              <w:pStyle w:val="BodyCopy"/>
            </w:pPr>
          </w:p>
        </w:tc>
      </w:tr>
      <w:tr w:rsidR="006E0E70" w14:paraId="644F17EC" w14:textId="77777777" w:rsidTr="00907267">
        <w:trPr>
          <w:trHeight w:hRule="exact" w:val="43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4F4D24" w14:textId="77777777" w:rsidR="006E0E70" w:rsidRDefault="006E0E70" w:rsidP="002C4463">
            <w:pPr>
              <w:pStyle w:val="BodyCopy"/>
            </w:pPr>
          </w:p>
        </w:tc>
      </w:tr>
      <w:tr w:rsidR="006E0E70" w14:paraId="51194811"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9559B44" w14:textId="77777777" w:rsidR="006E0E70" w:rsidRDefault="00B4503C">
            <w:pPr>
              <w:pStyle w:val="BodyCopy"/>
            </w:pPr>
            <w: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4325412" w14:textId="77777777" w:rsidR="006E0E70" w:rsidRDefault="00B4503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9D0249C" w14:textId="77777777" w:rsidR="006E0E70" w:rsidRDefault="00B4503C">
            <w:pPr>
              <w:pStyle w:val="BodyCopy"/>
            </w:pPr>
            <w:r>
              <w:t>Deadline</w:t>
            </w:r>
          </w:p>
        </w:tc>
      </w:tr>
      <w:tr w:rsidR="006E0E70" w14:paraId="246BC2EA"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EE9462" w14:textId="77777777" w:rsidR="006E0E70" w:rsidRDefault="00D50E5F">
            <w:pPr>
              <w:pStyle w:val="BodyCopy"/>
            </w:pPr>
            <w:r>
              <w:t>Publish agenda</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BF5622" w14:textId="77777777" w:rsidR="006E0E70" w:rsidRDefault="00D50E5F">
            <w:pPr>
              <w:pStyle w:val="BodyCopy"/>
            </w:pPr>
            <w:r>
              <w:t>MaryEllen</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582AB8" w14:textId="77777777" w:rsidR="006E0E70" w:rsidRDefault="00D50E5F">
            <w:pPr>
              <w:pStyle w:val="BodyCopy"/>
            </w:pPr>
            <w:r>
              <w:t>12/8/17</w:t>
            </w:r>
          </w:p>
        </w:tc>
      </w:tr>
      <w:tr w:rsidR="006E0E70" w14:paraId="45D5CA7A"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215E67"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2F759F"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C05DA8" w14:textId="77777777" w:rsidR="006E0E70" w:rsidRDefault="006E0E70">
            <w:pPr>
              <w:pStyle w:val="BodyCopy"/>
            </w:pPr>
          </w:p>
        </w:tc>
      </w:tr>
    </w:tbl>
    <w:p w14:paraId="35C578FF" w14:textId="77777777" w:rsidR="00C21C75" w:rsidRDefault="00DA29C8">
      <w:pPr>
        <w:rPr>
          <w:b/>
        </w:rPr>
      </w:pPr>
      <w:r>
        <w:rPr>
          <w:noProof/>
        </w:rPr>
        <mc:AlternateContent>
          <mc:Choice Requires="wps">
            <w:drawing>
              <wp:anchor distT="45720" distB="45720" distL="114300" distR="114300" simplePos="0" relativeHeight="251659264" behindDoc="0" locked="0" layoutInCell="1" allowOverlap="1" wp14:anchorId="5EFBCD64" wp14:editId="7D036C63">
                <wp:simplePos x="0" y="0"/>
                <wp:positionH relativeFrom="column">
                  <wp:posOffset>-101600</wp:posOffset>
                </wp:positionH>
                <wp:positionV relativeFrom="paragraph">
                  <wp:posOffset>-5230495</wp:posOffset>
                </wp:positionV>
                <wp:extent cx="5324475" cy="26035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60350"/>
                        </a:xfrm>
                        <a:prstGeom prst="rect">
                          <a:avLst/>
                        </a:prstGeom>
                        <a:solidFill>
                          <a:srgbClr val="FFFFFF"/>
                        </a:solidFill>
                        <a:ln w="9525">
                          <a:solidFill>
                            <a:schemeClr val="accent1">
                              <a:lumMod val="75000"/>
                            </a:schemeClr>
                          </a:solidFill>
                          <a:miter lim="800000"/>
                          <a:headEnd/>
                          <a:tailEnd/>
                        </a:ln>
                      </wps:spPr>
                      <wps:txbx>
                        <w:txbxContent>
                          <w:p w14:paraId="33F4F73D" w14:textId="77777777"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91C5" id="_x0000_t202" coordsize="21600,21600" o:spt="202" path="m,l,21600r21600,l21600,xe">
                <v:stroke joinstyle="miter"/>
                <v:path gradientshapeok="t" o:connecttype="rect"/>
              </v:shapetype>
              <v:shape id="Text Box 2" o:spid="_x0000_s1026" type="#_x0000_t202" style="position:absolute;margin-left:-8pt;margin-top:-411.85pt;width:419.25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" strokecolor="#365f91 [2404]">
                <v:textbox>
                  <w:txbxContent>
                    <w:p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w:t>
                      </w:r>
                    </w:p>
                  </w:txbxContent>
                </v:textbox>
              </v:shape>
            </w:pict>
          </mc:Fallback>
        </mc:AlternateContent>
      </w:r>
    </w:p>
    <w:p w14:paraId="73BF9DD5"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6"/>
        <w:gridCol w:w="1807"/>
        <w:gridCol w:w="1284"/>
      </w:tblGrid>
      <w:tr w:rsidR="006722E0" w14:paraId="20A92A31"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916F45C" w14:textId="77777777" w:rsidR="006722E0" w:rsidRDefault="008915F2" w:rsidP="001A137C">
            <w:pPr>
              <w:pStyle w:val="MinutesandAgendaTitles"/>
            </w:pPr>
            <w:r>
              <w:t>Regional Broadband Solution</w:t>
            </w:r>
          </w:p>
        </w:tc>
      </w:tr>
      <w:tr w:rsidR="006722E0" w14:paraId="19B7693D"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C45931"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9E79E7" w14:textId="77777777" w:rsidR="006722E0" w:rsidRDefault="006722E0" w:rsidP="001A137C">
            <w:pPr>
              <w:pStyle w:val="BodyCopy"/>
            </w:pPr>
          </w:p>
        </w:tc>
      </w:tr>
      <w:tr w:rsidR="006722E0" w14:paraId="3714FFEF" w14:textId="77777777" w:rsidTr="00D252CC">
        <w:trPr>
          <w:trHeight w:hRule="exact" w:val="274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4D063A" w14:textId="77777777" w:rsidR="006722E0" w:rsidRDefault="008915F2" w:rsidP="001A137C">
            <w:pPr>
              <w:pStyle w:val="BodyCopy"/>
            </w:pPr>
            <w:r>
              <w:t>MOU</w:t>
            </w:r>
          </w:p>
          <w:p w14:paraId="21F4BA56" w14:textId="77777777" w:rsidR="00A5100F" w:rsidRDefault="00D62321" w:rsidP="001A137C">
            <w:pPr>
              <w:pStyle w:val="BodyCopy"/>
            </w:pPr>
            <w:r>
              <w:t>8 towns have signed. So far, that does not give any savings in backhaul</w:t>
            </w:r>
            <w:r w:rsidR="00AC73E0">
              <w:t xml:space="preserve"> – towns not contiguous. Jim’s analysis</w:t>
            </w:r>
            <w:r w:rsidR="00D50E5F">
              <w:t xml:space="preserve"> of Leverett’s repair experience shows</w:t>
            </w:r>
            <w:r w:rsidR="00AC73E0">
              <w:t xml:space="preserve"> it’s cheaper to do maintenance ala carte, instead of the</w:t>
            </w:r>
            <w:r w:rsidR="00D50E5F">
              <w:t xml:space="preserve"> yearly</w:t>
            </w:r>
            <w:r w:rsidR="00AC73E0">
              <w:t xml:space="preserve"> flat rate </w:t>
            </w:r>
            <w:r w:rsidR="00D50E5F">
              <w:t xml:space="preserve">per mile </w:t>
            </w:r>
            <w:r w:rsidR="00AC73E0">
              <w:t xml:space="preserve">OTT proposed. Leverett has increased its maintenance budget. </w:t>
            </w:r>
          </w:p>
          <w:p w14:paraId="449D31DC" w14:textId="77777777" w:rsidR="00B72195" w:rsidRDefault="00AC73E0" w:rsidP="001A137C">
            <w:pPr>
              <w:pStyle w:val="BodyCopy"/>
            </w:pPr>
            <w:r>
              <w:t>Jim has updated the spreadsheet</w:t>
            </w:r>
            <w:r w:rsidR="00A16C69">
              <w:t xml:space="preserve"> with some changes and will send out to EC</w:t>
            </w:r>
            <w:r>
              <w:t>. MLPs will need to pay for audit, separately from the town.</w:t>
            </w:r>
            <w:r w:rsidR="00E0716F">
              <w:t xml:space="preserve"> WG+E’s proposed stepped discount for all towns based on customer numbers would benefit WW.</w:t>
            </w:r>
          </w:p>
          <w:p w14:paraId="5D8E9CBD" w14:textId="77777777" w:rsidR="00E0716F" w:rsidRDefault="00A16C69" w:rsidP="001A137C">
            <w:pPr>
              <w:pStyle w:val="BodyCopy"/>
            </w:pPr>
            <w:r>
              <w:t>Jeremy – WG+E still advocating home run topology</w:t>
            </w:r>
            <w:r w:rsidR="00ED1D59">
              <w:t>;</w:t>
            </w:r>
            <w:r>
              <w:t xml:space="preserve"> simpler for add/move/changes done in a single place. </w:t>
            </w:r>
          </w:p>
          <w:p w14:paraId="431FD401" w14:textId="77777777" w:rsidR="00A16C69" w:rsidRDefault="00A16C69" w:rsidP="00907267">
            <w:pPr>
              <w:pStyle w:val="BodyCopy"/>
            </w:pPr>
            <w:r>
              <w:t xml:space="preserve">Craig – Graeme suggests putting a pedestal in the Lake </w:t>
            </w:r>
            <w:proofErr w:type="spellStart"/>
            <w:r>
              <w:t>Wyola</w:t>
            </w:r>
            <w:proofErr w:type="spellEnd"/>
            <w:r>
              <w:t xml:space="preserve"> area since 25% of </w:t>
            </w:r>
            <w:r w:rsidR="00907267">
              <w:t xml:space="preserve">premises are there. </w:t>
            </w:r>
            <w:r>
              <w:t xml:space="preserve">foa.org </w:t>
            </w:r>
            <w:r w:rsidR="00907267">
              <w:t xml:space="preserve">– has costs for fiber work – and very large fiber bundles do cost more (e.g. 2x the fiber, more than 2x price). They could add a redundant feed to the pedestal, to improve uptime for subscribers. Looking at phone service (also relies on fiber connections), there are very few catastrophic events, probably should not worry too much. </w:t>
            </w:r>
          </w:p>
        </w:tc>
      </w:tr>
      <w:tr w:rsidR="006722E0" w14:paraId="7FBD150E"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BAB37EF"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8DA9EF" w14:textId="77777777" w:rsidR="006722E0" w:rsidRDefault="006722E0" w:rsidP="001A137C">
            <w:pPr>
              <w:pStyle w:val="BodyCopy"/>
            </w:pPr>
          </w:p>
        </w:tc>
      </w:tr>
      <w:tr w:rsidR="006722E0" w14:paraId="3B7A23A1" w14:textId="77777777" w:rsidTr="00D252CC">
        <w:trPr>
          <w:trHeight w:hRule="exact" w:val="71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DDB51F" w14:textId="77777777" w:rsidR="006722E0" w:rsidRDefault="006722E0" w:rsidP="001A137C">
            <w:pPr>
              <w:pStyle w:val="BodyCopy"/>
            </w:pPr>
          </w:p>
        </w:tc>
      </w:tr>
      <w:tr w:rsidR="006722E0" w14:paraId="086D69B6"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7B5A843" w14:textId="77777777" w:rsidR="006722E0" w:rsidRDefault="006722E0" w:rsidP="001A137C">
            <w:pPr>
              <w:pStyle w:val="BodyCopy"/>
            </w:pPr>
            <w:r>
              <w:t>Action Items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F04E4D5"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9CBBF0F" w14:textId="77777777" w:rsidR="006722E0" w:rsidRDefault="006722E0" w:rsidP="001A137C">
            <w:pPr>
              <w:pStyle w:val="BodyCopy"/>
            </w:pPr>
            <w:r>
              <w:t>Deadline</w:t>
            </w:r>
          </w:p>
        </w:tc>
      </w:tr>
      <w:tr w:rsidR="006722E0" w14:paraId="4127E99A"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7D14A0" w14:textId="77777777" w:rsidR="006722E0" w:rsidRDefault="00D252CC" w:rsidP="001A137C">
            <w:pPr>
              <w:pStyle w:val="BodyCopy"/>
            </w:pPr>
            <w:r>
              <w:t>Send updated spreadsheet to EC members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8D3018" w14:textId="77777777" w:rsidR="006722E0" w:rsidRDefault="00D252CC" w:rsidP="001A137C">
            <w:pPr>
              <w:pStyle w:val="BodyCopy"/>
            </w:pPr>
            <w:r>
              <w:t>Jim</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7AC6C2" w14:textId="77777777" w:rsidR="006722E0" w:rsidRDefault="00D252CC" w:rsidP="001A137C">
            <w:pPr>
              <w:pStyle w:val="BodyCopy"/>
            </w:pPr>
            <w:r>
              <w:t>12/8/17</w:t>
            </w:r>
          </w:p>
        </w:tc>
      </w:tr>
      <w:tr w:rsidR="006722E0" w14:paraId="2D7FC11A"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398CB7"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D8252B"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16B08D" w14:textId="77777777" w:rsidR="006722E0" w:rsidRDefault="006722E0" w:rsidP="001A137C">
            <w:pPr>
              <w:pStyle w:val="BodyCopy"/>
            </w:pPr>
          </w:p>
        </w:tc>
      </w:tr>
      <w:tr w:rsidR="006722E0" w14:paraId="277F8820"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1FDEE9"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B749A9"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91E15C" w14:textId="77777777" w:rsidR="006722E0" w:rsidRDefault="006722E0" w:rsidP="001A137C">
            <w:pPr>
              <w:pStyle w:val="BodyCopy"/>
            </w:pPr>
          </w:p>
        </w:tc>
      </w:tr>
      <w:tr w:rsidR="006722E0" w14:paraId="5A78BAE7"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95F749"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3C862F"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F48AAB" w14:textId="77777777" w:rsidR="006722E0" w:rsidRDefault="006722E0" w:rsidP="001A137C">
            <w:pPr>
              <w:pStyle w:val="BodyCopy"/>
            </w:pPr>
          </w:p>
        </w:tc>
      </w:tr>
    </w:tbl>
    <w:p w14:paraId="64A728A0" w14:textId="77777777" w:rsidR="006E0E70" w:rsidRDefault="006E0E70"/>
    <w:p w14:paraId="7BCE73DD" w14:textId="77777777"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3EC71001"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A3FDB26" w14:textId="77777777" w:rsidR="006722E0" w:rsidRDefault="008915F2" w:rsidP="001A137C">
            <w:pPr>
              <w:pStyle w:val="MinutesandAgendaTitles"/>
            </w:pPr>
            <w:r>
              <w:t>WG+E</w:t>
            </w:r>
          </w:p>
        </w:tc>
      </w:tr>
      <w:tr w:rsidR="006722E0" w14:paraId="7A8C2C1A"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BDCFF9"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E08CF4" w14:textId="77777777" w:rsidR="006722E0" w:rsidRDefault="006722E0" w:rsidP="001A137C">
            <w:pPr>
              <w:pStyle w:val="BodyCopy"/>
            </w:pPr>
          </w:p>
        </w:tc>
      </w:tr>
      <w:tr w:rsidR="006722E0" w14:paraId="00FD0CE0" w14:textId="77777777" w:rsidTr="00D252CC">
        <w:trPr>
          <w:trHeight w:hRule="exact" w:val="186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84DBE0" w14:textId="77777777" w:rsidR="00D252CC" w:rsidRDefault="00ED1D59" w:rsidP="001A137C">
            <w:pPr>
              <w:pStyle w:val="BodyCopy"/>
            </w:pPr>
            <w:r>
              <w:lastRenderedPageBreak/>
              <w:t>They replied to Shutesbury RFI, quoting rates based on subscriber numbers of all external towns, so WW does not get a lower rate based on subscribers.</w:t>
            </w:r>
            <w:r w:rsidR="0013043A">
              <w:t xml:space="preserve"> </w:t>
            </w:r>
            <w:r w:rsidR="00D252CC">
              <w:t xml:space="preserve">Jim said they would honor the “up to 5,000 customer </w:t>
            </w:r>
            <w:proofErr w:type="gramStart"/>
            <w:r w:rsidR="00D252CC">
              <w:t>rate</w:t>
            </w:r>
            <w:proofErr w:type="gramEnd"/>
            <w:r w:rsidR="00D252CC">
              <w:t>” even if we had a significantly lower number of subscribers – the Shutesbury RFI had several lower tiers.</w:t>
            </w:r>
          </w:p>
          <w:p w14:paraId="79F41915" w14:textId="77777777" w:rsidR="00D252CC" w:rsidRDefault="00D252CC" w:rsidP="001A137C">
            <w:pPr>
              <w:pStyle w:val="BodyCopy"/>
            </w:pPr>
          </w:p>
          <w:p w14:paraId="24732C72" w14:textId="77777777" w:rsidR="006722E0" w:rsidRDefault="0013043A" w:rsidP="001A137C">
            <w:pPr>
              <w:pStyle w:val="BodyCopy"/>
            </w:pPr>
            <w:r>
              <w:t xml:space="preserve">Our main issue with OTT is their </w:t>
            </w:r>
            <w:proofErr w:type="gramStart"/>
            <w:r>
              <w:t>one time</w:t>
            </w:r>
            <w:proofErr w:type="gramEnd"/>
            <w:r w:rsidR="00D252CC">
              <w:t xml:space="preserve"> connection</w:t>
            </w:r>
            <w:r>
              <w:t xml:space="preserve"> fee, which impacts our ability to accumulate a cash reserve. </w:t>
            </w:r>
            <w:r w:rsidR="00F524F2">
              <w:t xml:space="preserve">But it will be to WW’s advantage to have large numbers even if they are not all from WW towns. We think OTT may be adding other services which are billed direct to customers but does not add revenue to the town. WW could bring in other services. </w:t>
            </w:r>
          </w:p>
          <w:p w14:paraId="717CE7F4" w14:textId="77777777" w:rsidR="00F524F2" w:rsidRDefault="00F524F2" w:rsidP="001A137C">
            <w:pPr>
              <w:pStyle w:val="BodyCopy"/>
            </w:pPr>
          </w:p>
          <w:p w14:paraId="5FDB73F9" w14:textId="77777777" w:rsidR="0013043A" w:rsidRDefault="0013043A" w:rsidP="001A137C">
            <w:pPr>
              <w:pStyle w:val="BodyCopy"/>
            </w:pPr>
          </w:p>
        </w:tc>
      </w:tr>
      <w:tr w:rsidR="006722E0" w14:paraId="26F8A835"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E392B1"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7F554F" w14:textId="77777777" w:rsidR="006722E0" w:rsidRDefault="006722E0" w:rsidP="001A137C">
            <w:pPr>
              <w:pStyle w:val="BodyCopy"/>
            </w:pPr>
          </w:p>
        </w:tc>
      </w:tr>
      <w:tr w:rsidR="006722E0" w14:paraId="089A6438" w14:textId="77777777" w:rsidTr="00D252CC">
        <w:trPr>
          <w:trHeight w:hRule="exact" w:val="4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59B5A6" w14:textId="77777777" w:rsidR="006722E0" w:rsidRDefault="006722E0" w:rsidP="001A137C">
            <w:pPr>
              <w:pStyle w:val="BodyCopy"/>
            </w:pPr>
          </w:p>
        </w:tc>
      </w:tr>
      <w:tr w:rsidR="006722E0" w14:paraId="50DD4C24"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60373B0"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D79FB61"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BADAD46" w14:textId="77777777" w:rsidR="006722E0" w:rsidRDefault="006722E0" w:rsidP="001A137C">
            <w:pPr>
              <w:pStyle w:val="BodyCopy"/>
            </w:pPr>
            <w:r>
              <w:t>Deadline</w:t>
            </w:r>
          </w:p>
        </w:tc>
      </w:tr>
      <w:tr w:rsidR="006722E0" w14:paraId="6B79BF7F"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BEE8B4"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F2233F"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3F0A44" w14:textId="77777777" w:rsidR="006722E0" w:rsidRDefault="006722E0" w:rsidP="001A137C">
            <w:pPr>
              <w:pStyle w:val="BodyCopy"/>
            </w:pPr>
          </w:p>
        </w:tc>
      </w:tr>
      <w:tr w:rsidR="006722E0" w14:paraId="2D315B94"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B46173"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B0B4B6C"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B59557B" w14:textId="77777777" w:rsidR="006722E0" w:rsidRDefault="006722E0" w:rsidP="001A137C">
            <w:pPr>
              <w:pStyle w:val="BodyCopy"/>
            </w:pPr>
          </w:p>
        </w:tc>
      </w:tr>
      <w:tr w:rsidR="006722E0" w14:paraId="1FEA69DE"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92F509"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CF43EA"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6D6C8F" w14:textId="77777777" w:rsidR="006722E0" w:rsidRDefault="006722E0" w:rsidP="001A137C">
            <w:pPr>
              <w:pStyle w:val="BodyCopy"/>
            </w:pPr>
          </w:p>
        </w:tc>
      </w:tr>
      <w:tr w:rsidR="006722E0" w14:paraId="62AFF6CF"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EC1ACC"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CD0A4E"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F113876" w14:textId="77777777" w:rsidR="006722E0" w:rsidRDefault="006722E0" w:rsidP="001A137C">
            <w:pPr>
              <w:pStyle w:val="BodyCopy"/>
            </w:pPr>
          </w:p>
        </w:tc>
      </w:tr>
    </w:tbl>
    <w:p w14:paraId="139C4B47" w14:textId="77777777" w:rsidR="00C21C75" w:rsidRDefault="00C21C75">
      <w:pPr>
        <w:rPr>
          <w:b/>
        </w:rPr>
      </w:pPr>
    </w:p>
    <w:p w14:paraId="6E00A1BB" w14:textId="77777777" w:rsidR="00C21C75" w:rsidRDefault="00C21C75">
      <w:pPr>
        <w:rPr>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01CBC366"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94972F4" w14:textId="77777777" w:rsidR="006722E0" w:rsidRDefault="008915F2" w:rsidP="001A137C">
            <w:pPr>
              <w:pStyle w:val="MinutesandAgendaTitles"/>
            </w:pPr>
            <w:r>
              <w:t>Committee Updates</w:t>
            </w:r>
          </w:p>
        </w:tc>
      </w:tr>
      <w:tr w:rsidR="006722E0" w14:paraId="129222C6"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13E1D9"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CBE160" w14:textId="77777777" w:rsidR="006722E0" w:rsidRDefault="006722E0" w:rsidP="001A137C">
            <w:pPr>
              <w:pStyle w:val="BodyCopy"/>
            </w:pPr>
          </w:p>
        </w:tc>
      </w:tr>
      <w:tr w:rsidR="006722E0" w14:paraId="1874A7D6" w14:textId="77777777" w:rsidTr="00093B62">
        <w:trPr>
          <w:trHeight w:hRule="exact" w:val="55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4CB2D1" w14:textId="77777777" w:rsidR="006722E0" w:rsidRDefault="00D252CC" w:rsidP="001A137C">
            <w:pPr>
              <w:pStyle w:val="BodyCopy"/>
            </w:pPr>
            <w:r>
              <w:t>No discussion.</w:t>
            </w:r>
          </w:p>
        </w:tc>
      </w:tr>
      <w:tr w:rsidR="006722E0" w14:paraId="12467C23"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578127"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0288CB" w14:textId="77777777" w:rsidR="006722E0" w:rsidRDefault="006722E0" w:rsidP="001A137C">
            <w:pPr>
              <w:pStyle w:val="BodyCopy"/>
            </w:pPr>
          </w:p>
        </w:tc>
      </w:tr>
      <w:tr w:rsidR="006722E0" w14:paraId="00DB95D0" w14:textId="77777777" w:rsidTr="00D252CC">
        <w:trPr>
          <w:trHeight w:hRule="exact" w:val="53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14FA85" w14:textId="77777777" w:rsidR="006722E0" w:rsidRDefault="006722E0" w:rsidP="001A137C">
            <w:pPr>
              <w:pStyle w:val="BodyCopy"/>
            </w:pPr>
          </w:p>
        </w:tc>
      </w:tr>
      <w:tr w:rsidR="006722E0" w14:paraId="48EB9B36"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30F09B5"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2F4209F"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A945E1F" w14:textId="77777777" w:rsidR="006722E0" w:rsidRDefault="006722E0" w:rsidP="001A137C">
            <w:pPr>
              <w:pStyle w:val="BodyCopy"/>
            </w:pPr>
            <w:r>
              <w:t>Deadline</w:t>
            </w:r>
          </w:p>
        </w:tc>
      </w:tr>
      <w:tr w:rsidR="006722E0" w14:paraId="2D748238"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AE3931"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D4C6B8"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D86A57" w14:textId="77777777" w:rsidR="006722E0" w:rsidRDefault="006722E0" w:rsidP="001A137C">
            <w:pPr>
              <w:pStyle w:val="BodyCopy"/>
            </w:pPr>
          </w:p>
        </w:tc>
      </w:tr>
      <w:tr w:rsidR="006722E0" w14:paraId="1CFB5CA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B4667F"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CD1344"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68FE94" w14:textId="77777777" w:rsidR="006722E0" w:rsidRDefault="006722E0" w:rsidP="001A137C">
            <w:pPr>
              <w:pStyle w:val="BodyCopy"/>
            </w:pPr>
          </w:p>
        </w:tc>
      </w:tr>
      <w:tr w:rsidR="006722E0" w14:paraId="22E6E027"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1ECAFC"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5E0E99"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62D089" w14:textId="77777777" w:rsidR="006722E0" w:rsidRDefault="006722E0" w:rsidP="001A137C">
            <w:pPr>
              <w:pStyle w:val="BodyCopy"/>
            </w:pPr>
          </w:p>
        </w:tc>
      </w:tr>
      <w:tr w:rsidR="006722E0" w14:paraId="23314E15"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31FD7B"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D60BD6"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90D467" w14:textId="77777777" w:rsidR="006722E0" w:rsidRDefault="006722E0" w:rsidP="001A137C">
            <w:pPr>
              <w:pStyle w:val="BodyCopy"/>
            </w:pPr>
          </w:p>
        </w:tc>
      </w:tr>
    </w:tbl>
    <w:p w14:paraId="358D4D3A" w14:textId="77777777" w:rsidR="006722E0" w:rsidRDefault="006722E0"/>
    <w:p w14:paraId="08D87C7F" w14:textId="77777777" w:rsidR="00C93089" w:rsidRDefault="00C93089" w:rsidP="00C93089"/>
    <w:p w14:paraId="742CC01E" w14:textId="77777777" w:rsidR="00C21C75" w:rsidRDefault="00A5100F">
      <w:pPr>
        <w:rPr>
          <w:b/>
        </w:rPr>
      </w:pPr>
      <w:r>
        <w:rPr>
          <w:b/>
        </w:rPr>
        <w:t>S</w:t>
      </w:r>
    </w:p>
    <w:p w14:paraId="73D330A3"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2F9D3535"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7FDD33B" w14:textId="77777777" w:rsidR="00C93089" w:rsidRDefault="008915F2" w:rsidP="001A137C">
            <w:pPr>
              <w:pStyle w:val="MinutesandAgendaTitles"/>
            </w:pPr>
            <w:r>
              <w:t>Other Business not foreseen</w:t>
            </w:r>
          </w:p>
        </w:tc>
      </w:tr>
      <w:tr w:rsidR="00C93089" w14:paraId="33660613"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0F03A0" w14:textId="77777777"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0AF502" w14:textId="77777777" w:rsidR="00C93089" w:rsidRDefault="00C93089" w:rsidP="001A137C">
            <w:pPr>
              <w:pStyle w:val="BodyCopy"/>
            </w:pPr>
          </w:p>
        </w:tc>
      </w:tr>
      <w:tr w:rsidR="00C93089" w14:paraId="15ECC949" w14:textId="77777777" w:rsidTr="00DF49E4">
        <w:trPr>
          <w:trHeight w:hRule="exact" w:val="2089"/>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03D127" w14:textId="77777777" w:rsidR="00C93089" w:rsidRDefault="0022340E" w:rsidP="001A137C">
            <w:pPr>
              <w:pStyle w:val="BodyCopy"/>
            </w:pPr>
            <w:r>
              <w:t>David’s</w:t>
            </w:r>
            <w:r w:rsidR="00151686">
              <w:t xml:space="preserve"> WW message </w:t>
            </w:r>
            <w:r w:rsidR="00DF49E4">
              <w:t>email.  It’s good, but Craig thinks we need to show future value as well. Ideas from group:</w:t>
            </w:r>
          </w:p>
          <w:p w14:paraId="697BC598" w14:textId="77777777" w:rsidR="00151686" w:rsidRDefault="00151686" w:rsidP="00151686">
            <w:pPr>
              <w:pStyle w:val="BodyCopy"/>
              <w:numPr>
                <w:ilvl w:val="0"/>
                <w:numId w:val="5"/>
              </w:numPr>
            </w:pPr>
            <w:r>
              <w:t xml:space="preserve">Backhaul </w:t>
            </w:r>
          </w:p>
          <w:p w14:paraId="4C583EF2" w14:textId="77777777" w:rsidR="00151686" w:rsidRDefault="00151686" w:rsidP="00151686">
            <w:pPr>
              <w:pStyle w:val="BodyCopy"/>
              <w:numPr>
                <w:ilvl w:val="0"/>
                <w:numId w:val="5"/>
              </w:numPr>
            </w:pPr>
            <w:r>
              <w:t>Future negotiations would be enhanced by larger group</w:t>
            </w:r>
          </w:p>
          <w:p w14:paraId="7073A4E0" w14:textId="77777777" w:rsidR="00151686" w:rsidRDefault="00151686" w:rsidP="00151686">
            <w:pPr>
              <w:pStyle w:val="BodyCopy"/>
              <w:numPr>
                <w:ilvl w:val="0"/>
                <w:numId w:val="5"/>
              </w:numPr>
            </w:pPr>
            <w:r>
              <w:t>Municipal organizations exist and help towns in other dimensions</w:t>
            </w:r>
          </w:p>
          <w:p w14:paraId="1F8912D9" w14:textId="77777777" w:rsidR="00151686" w:rsidRDefault="00151686" w:rsidP="00151686">
            <w:pPr>
              <w:pStyle w:val="BodyCopy"/>
              <w:numPr>
                <w:ilvl w:val="0"/>
                <w:numId w:val="5"/>
              </w:numPr>
            </w:pPr>
            <w:r>
              <w:t>Towns are already overworked, coop adds management resources</w:t>
            </w:r>
          </w:p>
          <w:p w14:paraId="68A4D0D7" w14:textId="77777777" w:rsidR="00DF49E4" w:rsidRDefault="00DF49E4" w:rsidP="00DF49E4">
            <w:pPr>
              <w:pStyle w:val="BodyCopy"/>
            </w:pPr>
            <w:r>
              <w:t xml:space="preserve">David posted to Google docs, </w:t>
            </w:r>
            <w:r w:rsidR="00D252CC">
              <w:t xml:space="preserve">the </w:t>
            </w:r>
            <w:r>
              <w:t>group edit</w:t>
            </w:r>
            <w:r w:rsidR="00D252CC">
              <w:t>ed it</w:t>
            </w:r>
            <w:r>
              <w:t xml:space="preserve"> online.</w:t>
            </w:r>
          </w:p>
        </w:tc>
      </w:tr>
      <w:tr w:rsidR="00C93089" w14:paraId="3847EFC8"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F2AEB1" w14:textId="77777777"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24867A" w14:textId="77777777" w:rsidR="00C93089" w:rsidRDefault="00C93089" w:rsidP="001A137C">
            <w:pPr>
              <w:pStyle w:val="BodyCopy"/>
            </w:pPr>
          </w:p>
        </w:tc>
      </w:tr>
      <w:tr w:rsidR="00C93089" w14:paraId="6E91AFCB" w14:textId="77777777" w:rsidTr="00A5100F">
        <w:trPr>
          <w:trHeight w:hRule="exact" w:val="29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C69011" w14:textId="77777777" w:rsidR="00C93089" w:rsidRDefault="00C93089" w:rsidP="001A137C">
            <w:pPr>
              <w:pStyle w:val="BodyCopy"/>
            </w:pPr>
          </w:p>
        </w:tc>
      </w:tr>
      <w:tr w:rsidR="00C93089" w14:paraId="70261A3A"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611F3DB" w14:textId="77777777"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9C5152A" w14:textId="77777777"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8C9C8B7" w14:textId="77777777" w:rsidR="00C93089" w:rsidRDefault="00C93089" w:rsidP="001A137C">
            <w:pPr>
              <w:pStyle w:val="BodyCopy"/>
            </w:pPr>
            <w:r>
              <w:t>Deadline</w:t>
            </w:r>
          </w:p>
        </w:tc>
      </w:tr>
      <w:tr w:rsidR="00C93089" w14:paraId="332EA16F"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0C905C1"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EE7922"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A9D3C8" w14:textId="77777777" w:rsidR="00C93089" w:rsidRDefault="00C93089" w:rsidP="001A137C">
            <w:pPr>
              <w:pStyle w:val="BodyCopy"/>
            </w:pPr>
          </w:p>
        </w:tc>
      </w:tr>
      <w:tr w:rsidR="00C93089" w14:paraId="4068000E"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EF3E9E1"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602C51"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90CF28" w14:textId="77777777" w:rsidR="00C93089" w:rsidRDefault="00C93089" w:rsidP="001A137C">
            <w:pPr>
              <w:pStyle w:val="BodyCopy"/>
            </w:pPr>
          </w:p>
        </w:tc>
      </w:tr>
      <w:tr w:rsidR="00C93089" w14:paraId="2C5F8749"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D700B6"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4327FA"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615DFD" w14:textId="77777777" w:rsidR="00C93089" w:rsidRDefault="00C93089" w:rsidP="001A137C">
            <w:pPr>
              <w:pStyle w:val="BodyCopy"/>
            </w:pPr>
          </w:p>
        </w:tc>
      </w:tr>
      <w:tr w:rsidR="00C93089" w14:paraId="549E3BC2"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D5B3DD"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6215E8"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EF18FC" w14:textId="77777777" w:rsidR="00C93089" w:rsidRDefault="00C93089" w:rsidP="001A137C">
            <w:pPr>
              <w:pStyle w:val="BodyCopy"/>
            </w:pPr>
          </w:p>
        </w:tc>
      </w:tr>
    </w:tbl>
    <w:p w14:paraId="556774DD" w14:textId="77777777" w:rsidR="00C93089" w:rsidRDefault="00C93089"/>
    <w:p w14:paraId="7CFB37FE" w14:textId="77777777"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14:paraId="34F3217A"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4BD8C912F1A74D5EAA5B72DD84ADE431"/>
              </w:placeholder>
            </w:sdtPr>
            <w:sdtEndPr/>
            <w:sdtContent>
              <w:p w14:paraId="4CA01930" w14:textId="77777777" w:rsidR="00C93089" w:rsidRDefault="00C93089" w:rsidP="00C93089">
                <w:pPr>
                  <w:pStyle w:val="MinutesandAgendaTitles"/>
                </w:pPr>
                <w:r>
                  <w:t>MEETING WRAP UP</w:t>
                </w:r>
              </w:p>
            </w:sdtContent>
          </w:sdt>
        </w:tc>
      </w:tr>
      <w:tr w:rsidR="00C93089" w14:paraId="43ECEDDF"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E581365" w14:textId="77777777" w:rsidR="00C93089" w:rsidRDefault="00C93089" w:rsidP="00C93089">
            <w:pPr>
              <w:pStyle w:val="MinutesandAgendaTitles"/>
            </w:pPr>
            <w:r>
              <w:t>Set Next Meeting</w:t>
            </w:r>
          </w:p>
        </w:tc>
      </w:tr>
      <w:tr w:rsidR="00C93089" w14:paraId="6F4631ED" w14:textId="77777777" w:rsidTr="001A137C">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36E584E" w14:textId="77777777" w:rsidR="00C93089" w:rsidRDefault="00FD0BAE" w:rsidP="001A137C">
            <w:pPr>
              <w:pStyle w:val="BodyCopy"/>
            </w:pPr>
            <w:r>
              <w:t>January 3, 2018</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B3E8F6F" w14:textId="77777777" w:rsidR="00C93089" w:rsidRDefault="00F37BB1" w:rsidP="001A137C">
            <w:pPr>
              <w:pStyle w:val="BodyCopy"/>
            </w:pPr>
            <w:r>
              <w:rPr>
                <w:spacing w:val="0"/>
              </w:rPr>
              <w:t>6:00</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A119321" w14:textId="77777777" w:rsidR="00C93089" w:rsidRDefault="00E50904" w:rsidP="001A137C">
            <w:pPr>
              <w:pStyle w:val="BodyCopy"/>
            </w:pPr>
            <w:r>
              <w:rPr>
                <w:spacing w:val="0"/>
              </w:rPr>
              <w:t>HCOG</w:t>
            </w:r>
          </w:p>
        </w:tc>
      </w:tr>
      <w:tr w:rsidR="00C93089" w14:paraId="076FD721" w14:textId="77777777"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F6423D" w14:textId="77777777" w:rsidR="00C93089" w:rsidRDefault="00C93089" w:rsidP="00C93089">
            <w:pPr>
              <w:pStyle w:val="BodyCopy"/>
            </w:pPr>
            <w:r w:rsidRPr="00C93089">
              <w:rPr>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5802C9" w14:textId="77777777" w:rsidR="00C93089" w:rsidRDefault="00C93089" w:rsidP="001A137C">
            <w:pPr>
              <w:pStyle w:val="BodyCopy"/>
            </w:pPr>
          </w:p>
        </w:tc>
      </w:tr>
      <w:tr w:rsidR="00C93089" w14:paraId="5EDB7A8F"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89CB513" w14:textId="77777777" w:rsidR="00C93089" w:rsidRDefault="00C93089" w:rsidP="00C93089">
            <w:pPr>
              <w:pStyle w:val="MinutesandAgendaTitles"/>
            </w:pPr>
            <w:r>
              <w:t xml:space="preserve">Adjourn </w:t>
            </w:r>
            <w:proofErr w:type="gramStart"/>
            <w:r>
              <w:t xml:space="preserve">at  </w:t>
            </w:r>
            <w:r w:rsidR="006C6F7B">
              <w:rPr>
                <w:spacing w:val="0"/>
              </w:rPr>
              <w:t>9:05</w:t>
            </w:r>
            <w:proofErr w:type="gramEnd"/>
            <w:r w:rsidR="006C6F7B">
              <w:rPr>
                <w:spacing w:val="0"/>
              </w:rPr>
              <w:t xml:space="preserve"> pm</w:t>
            </w:r>
          </w:p>
        </w:tc>
      </w:tr>
      <w:tr w:rsidR="00C93089" w14:paraId="185F571B"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24F9A5EE" w14:textId="77777777" w:rsidR="00C93089" w:rsidRDefault="00C93089" w:rsidP="001A137C">
            <w:pPr>
              <w:pStyle w:val="MinutesandAgendaTitles"/>
            </w:pPr>
          </w:p>
        </w:tc>
      </w:tr>
    </w:tbl>
    <w:p w14:paraId="1C9D70C4" w14:textId="77777777" w:rsidR="00C93089" w:rsidRDefault="00C93089"/>
    <w:sectPr w:rsidR="00C93089" w:rsidSect="006722E0">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4C23" w14:textId="77777777" w:rsidR="00DC1A7C" w:rsidRDefault="00DC1A7C">
      <w:r>
        <w:separator/>
      </w:r>
    </w:p>
  </w:endnote>
  <w:endnote w:type="continuationSeparator" w:id="0">
    <w:p w14:paraId="1A47F9B2" w14:textId="77777777" w:rsidR="00DC1A7C" w:rsidRDefault="00D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BA80" w14:textId="77777777" w:rsidR="00DB1797" w:rsidRDefault="00DB1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FFF" w14:textId="77777777" w:rsidR="00DB1797" w:rsidRDefault="00DB1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DF0D" w14:textId="77777777" w:rsidR="00DB1797" w:rsidRDefault="00DB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ED62" w14:textId="77777777" w:rsidR="00DC1A7C" w:rsidRDefault="00DC1A7C">
      <w:r>
        <w:separator/>
      </w:r>
    </w:p>
  </w:footnote>
  <w:footnote w:type="continuationSeparator" w:id="0">
    <w:p w14:paraId="6789C744" w14:textId="77777777" w:rsidR="00DC1A7C" w:rsidRDefault="00DC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C5E6" w14:textId="77777777" w:rsidR="00DB1797" w:rsidRDefault="00DB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3199" w14:textId="70664811" w:rsidR="00DB1797" w:rsidRDefault="00DB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BB44" w14:textId="77777777" w:rsidR="00DB1797" w:rsidRDefault="00DB1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61A73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9AA337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3E65C2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8F421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FA7151"/>
    <w:multiLevelType w:val="hybridMultilevel"/>
    <w:tmpl w:val="D4B854C4"/>
    <w:lvl w:ilvl="0" w:tplc="6AF83B64">
      <w:start w:val="8"/>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C8"/>
    <w:rsid w:val="00015572"/>
    <w:rsid w:val="00040F4B"/>
    <w:rsid w:val="00093B62"/>
    <w:rsid w:val="0010064A"/>
    <w:rsid w:val="0013043A"/>
    <w:rsid w:val="00151686"/>
    <w:rsid w:val="0018514B"/>
    <w:rsid w:val="0022340E"/>
    <w:rsid w:val="00231A5D"/>
    <w:rsid w:val="002A63F1"/>
    <w:rsid w:val="002C1F38"/>
    <w:rsid w:val="002C4463"/>
    <w:rsid w:val="002F6815"/>
    <w:rsid w:val="003355FA"/>
    <w:rsid w:val="003637EA"/>
    <w:rsid w:val="004A30BC"/>
    <w:rsid w:val="004F09AD"/>
    <w:rsid w:val="005559E4"/>
    <w:rsid w:val="00566901"/>
    <w:rsid w:val="00610722"/>
    <w:rsid w:val="006722E0"/>
    <w:rsid w:val="006A75F8"/>
    <w:rsid w:val="006C6F7B"/>
    <w:rsid w:val="006E0E70"/>
    <w:rsid w:val="006E6688"/>
    <w:rsid w:val="007449F4"/>
    <w:rsid w:val="007C665C"/>
    <w:rsid w:val="00831EC4"/>
    <w:rsid w:val="008915F2"/>
    <w:rsid w:val="008E4F90"/>
    <w:rsid w:val="008E5622"/>
    <w:rsid w:val="00907267"/>
    <w:rsid w:val="00912DF8"/>
    <w:rsid w:val="009C6BBB"/>
    <w:rsid w:val="009F0FF8"/>
    <w:rsid w:val="00A16C69"/>
    <w:rsid w:val="00A35AB9"/>
    <w:rsid w:val="00A5100F"/>
    <w:rsid w:val="00AC73E0"/>
    <w:rsid w:val="00AF00C8"/>
    <w:rsid w:val="00B4503C"/>
    <w:rsid w:val="00B50C87"/>
    <w:rsid w:val="00B72195"/>
    <w:rsid w:val="00BF7D34"/>
    <w:rsid w:val="00C01FAB"/>
    <w:rsid w:val="00C21C75"/>
    <w:rsid w:val="00C93089"/>
    <w:rsid w:val="00C94331"/>
    <w:rsid w:val="00D252CC"/>
    <w:rsid w:val="00D50E5F"/>
    <w:rsid w:val="00D62321"/>
    <w:rsid w:val="00DA29C8"/>
    <w:rsid w:val="00DB1797"/>
    <w:rsid w:val="00DC1A7C"/>
    <w:rsid w:val="00DF49E4"/>
    <w:rsid w:val="00E0716F"/>
    <w:rsid w:val="00E50904"/>
    <w:rsid w:val="00ED1D59"/>
    <w:rsid w:val="00F34545"/>
    <w:rsid w:val="00F37BB1"/>
    <w:rsid w:val="00F524F2"/>
    <w:rsid w:val="00F52E06"/>
    <w:rsid w:val="00FA6314"/>
    <w:rsid w:val="00FD0BAE"/>
    <w:rsid w:val="00FD3735"/>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AB24518"/>
  <w15:docId w15:val="{465A2F8A-CDCB-432C-A27C-70E3E145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03D43B4964477099AE2555E23B96B7"/>
        <w:category>
          <w:name w:val="General"/>
          <w:gallery w:val="placeholder"/>
        </w:category>
        <w:types>
          <w:type w:val="bbPlcHdr"/>
        </w:types>
        <w:behaviors>
          <w:behavior w:val="content"/>
        </w:behaviors>
        <w:guid w:val="{6651F44C-E15A-4EC6-904B-A5CC5532BD63}"/>
      </w:docPartPr>
      <w:docPartBody>
        <w:p w:rsidR="00575FD2" w:rsidRDefault="005A37FA">
          <w:pPr>
            <w:pStyle w:val="8103D43B4964477099AE2555E23B96B7"/>
          </w:pPr>
          <w:r w:rsidRPr="00843BA0">
            <w:rPr>
              <w:rStyle w:val="PlaceholderText"/>
            </w:rPr>
            <w:t>Click here to enter text.</w:t>
          </w:r>
        </w:p>
      </w:docPartBody>
    </w:docPart>
    <w:docPart>
      <w:docPartPr>
        <w:name w:val="548B37C89FBB461281DC69DE576CC75E"/>
        <w:category>
          <w:name w:val="General"/>
          <w:gallery w:val="placeholder"/>
        </w:category>
        <w:types>
          <w:type w:val="bbPlcHdr"/>
        </w:types>
        <w:behaviors>
          <w:behavior w:val="content"/>
        </w:behaviors>
        <w:guid w:val="{0CA6B318-C2C2-4214-9E89-90499CACC2BC}"/>
      </w:docPartPr>
      <w:docPartBody>
        <w:p w:rsidR="00575FD2" w:rsidRDefault="005A37FA">
          <w:pPr>
            <w:pStyle w:val="548B37C89FBB461281DC69DE576CC75E"/>
          </w:pPr>
          <w:r>
            <w:t>[Pick the date]</w:t>
          </w:r>
        </w:p>
      </w:docPartBody>
    </w:docPart>
    <w:docPart>
      <w:docPartPr>
        <w:name w:val="45126C82C9954946A50F3F66F1225550"/>
        <w:category>
          <w:name w:val="General"/>
          <w:gallery w:val="placeholder"/>
        </w:category>
        <w:types>
          <w:type w:val="bbPlcHdr"/>
        </w:types>
        <w:behaviors>
          <w:behavior w:val="content"/>
        </w:behaviors>
        <w:guid w:val="{B283F99C-1A7F-417D-83D5-8992E299E0B7}"/>
      </w:docPartPr>
      <w:docPartBody>
        <w:p w:rsidR="00575FD2" w:rsidRDefault="005A37FA">
          <w:pPr>
            <w:pStyle w:val="45126C82C9954946A50F3F66F1225550"/>
          </w:pPr>
          <w:r w:rsidRPr="00843BA0">
            <w:rPr>
              <w:rStyle w:val="PlaceholderText"/>
            </w:rPr>
            <w:t>Click here to enter a date.</w:t>
          </w:r>
        </w:p>
      </w:docPartBody>
    </w:docPart>
    <w:docPart>
      <w:docPartPr>
        <w:name w:val="4BD8C912F1A74D5EAA5B72DD84ADE431"/>
        <w:category>
          <w:name w:val="General"/>
          <w:gallery w:val="placeholder"/>
        </w:category>
        <w:types>
          <w:type w:val="bbPlcHdr"/>
        </w:types>
        <w:behaviors>
          <w:behavior w:val="content"/>
        </w:behaviors>
        <w:guid w:val="{75387032-CC64-4398-AEDA-6A0F1CCE28AE}"/>
      </w:docPartPr>
      <w:docPartBody>
        <w:p w:rsidR="00575FD2" w:rsidRDefault="005A37FA">
          <w:pPr>
            <w:pStyle w:val="4BD8C912F1A74D5EAA5B72DD84ADE431"/>
          </w:pPr>
          <w:r w:rsidRPr="00843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FA"/>
    <w:rsid w:val="00575FD2"/>
    <w:rsid w:val="005A37FA"/>
    <w:rsid w:val="00894681"/>
    <w:rsid w:val="008D13A1"/>
    <w:rsid w:val="00C0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03D43B4964477099AE2555E23B96B7">
    <w:name w:val="8103D43B4964477099AE2555E23B96B7"/>
  </w:style>
  <w:style w:type="paragraph" w:customStyle="1" w:styleId="548B37C89FBB461281DC69DE576CC75E">
    <w:name w:val="548B37C89FBB461281DC69DE576CC75E"/>
  </w:style>
  <w:style w:type="paragraph" w:customStyle="1" w:styleId="8B26AACAA3514F5BA402C365EE356B72">
    <w:name w:val="8B26AACAA3514F5BA402C365EE356B72"/>
  </w:style>
  <w:style w:type="paragraph" w:customStyle="1" w:styleId="845ADD54E4114982A5A7F11E0A36C675">
    <w:name w:val="845ADD54E4114982A5A7F11E0A36C675"/>
  </w:style>
  <w:style w:type="paragraph" w:customStyle="1" w:styleId="45126C82C9954946A50F3F66F1225550">
    <w:name w:val="45126C82C9954946A50F3F66F1225550"/>
  </w:style>
  <w:style w:type="paragraph" w:customStyle="1" w:styleId="A430436C0E17449CB3B3C42909E5C959">
    <w:name w:val="A430436C0E17449CB3B3C42909E5C959"/>
  </w:style>
  <w:style w:type="paragraph" w:customStyle="1" w:styleId="1061D47E4C4C46CA99F66099228E69C1">
    <w:name w:val="1061D47E4C4C46CA99F66099228E69C1"/>
  </w:style>
  <w:style w:type="paragraph" w:customStyle="1" w:styleId="D28439DADD504CC28A184BDC20F4DC39">
    <w:name w:val="D28439DADD504CC28A184BDC20F4DC39"/>
  </w:style>
  <w:style w:type="paragraph" w:customStyle="1" w:styleId="AA8C8BDA24954E9D992FB32F4B89B466">
    <w:name w:val="AA8C8BDA24954E9D992FB32F4B89B466"/>
  </w:style>
  <w:style w:type="paragraph" w:customStyle="1" w:styleId="9477244C67454DC78BD6990039C8D8B1">
    <w:name w:val="9477244C67454DC78BD6990039C8D8B1"/>
  </w:style>
  <w:style w:type="paragraph" w:customStyle="1" w:styleId="E28194297A0341EBB7665A53E012FFEF">
    <w:name w:val="E28194297A0341EBB7665A53E012FFEF"/>
  </w:style>
  <w:style w:type="paragraph" w:customStyle="1" w:styleId="4BD8C912F1A74D5EAA5B72DD84ADE431">
    <w:name w:val="4BD8C912F1A74D5EAA5B72DD84ADE431"/>
  </w:style>
  <w:style w:type="paragraph" w:customStyle="1" w:styleId="0D52E336C26147E889C9284F3D170F5C">
    <w:name w:val="0D52E336C26147E889C9284F3D170F5C"/>
  </w:style>
  <w:style w:type="paragraph" w:customStyle="1" w:styleId="90E9D84C1EA44139A23121E43998DAE5">
    <w:name w:val="90E9D84C1EA44139A23121E43998DAE5"/>
  </w:style>
  <w:style w:type="paragraph" w:customStyle="1" w:styleId="83893698B85741B5B1269E7BA37635DB">
    <w:name w:val="83893698B85741B5B1269E7BA37635DB"/>
  </w:style>
  <w:style w:type="paragraph" w:customStyle="1" w:styleId="9B970F71F8954AECBCA94DED1C059F69">
    <w:name w:val="9B970F71F8954AECBCA94DED1C059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2017-12-07T00:00:00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03A0C113-2989-489F-9ED4-AC1DD6FD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2547</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MaryEllen Kennedy</cp:lastModifiedBy>
  <cp:revision>17</cp:revision>
  <cp:lastPrinted>2006-08-01T17:47:00Z</cp:lastPrinted>
  <dcterms:created xsi:type="dcterms:W3CDTF">2017-12-07T15:50:00Z</dcterms:created>
  <dcterms:modified xsi:type="dcterms:W3CDTF">2018-01-27T18:03:00Z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_MarkAsFinal">
    <vt:bool>true</vt:bool>
  </property>
</Properties>
</file>