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714D74968D714A6E882C1D252EC22243"/>
              </w:placeholder>
            </w:sdtPr>
            <w:sdtEndPr/>
            <w:sdtContent>
              <w:p w:rsidR="006E0E70" w:rsidRDefault="00CE0E17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:rsidTr="00C21C75">
        <w:trPr>
          <w:trHeight w:hRule="exact" w:val="288"/>
          <w:jc w:val="center"/>
        </w:trPr>
        <w:sdt>
          <w:sdtPr>
            <w:id w:val="22626047"/>
            <w:placeholder>
              <w:docPart w:val="D2B265A3CD954E6B81E1CF5D951D599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8-1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0746A9">
                <w:pPr>
                  <w:pStyle w:val="BodyCopy"/>
                </w:pPr>
                <w:r>
                  <w:t>8.16.2017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E0E17">
            <w:pPr>
              <w:pStyle w:val="BodyCopy"/>
            </w:pPr>
            <w:r>
              <w:rPr>
                <w:spacing w:val="0"/>
              </w:rPr>
              <w:t>6:30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E0E17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E0E17">
            <w:pPr>
              <w:pStyle w:val="BodyCopy"/>
            </w:pPr>
            <w:r>
              <w:t>Jim Drawe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E0E17">
            <w:pPr>
              <w:pStyle w:val="BodyCopy"/>
            </w:pPr>
            <w:r>
              <w:t>MaryEllen Kennedy</w:t>
            </w:r>
          </w:p>
        </w:tc>
      </w:tr>
      <w:tr w:rsidR="006E0E70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8F6E60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8F6E60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Leslie Rule</w:t>
            </w:r>
            <w:r w:rsidR="002C4463">
              <w:t xml:space="preserve">             </w:t>
            </w:r>
          </w:p>
          <w:p w:rsidR="002C4463" w:rsidRDefault="008F6E60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863EB0">
            <w:pPr>
              <w:pStyle w:val="BodyCopy"/>
            </w:pPr>
            <w:r>
              <w:t>David Kramer</w:t>
            </w: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31D268F44FD34F808ED986D235C72E50"/>
                </w:placeholder>
                <w:date w:fullDate="2017-08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0E17">
                  <w:t>8/2/2017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0746A9">
            <w:pPr>
              <w:pStyle w:val="MinutesandAgendaTitles"/>
            </w:pPr>
            <w:r>
              <w:t>Called to order at 6:38 pm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E0E17">
            <w:pPr>
              <w:pStyle w:val="MinutesandAgendaTitles"/>
            </w:pPr>
            <w:r>
              <w:t>Regional Broadband Solution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57227A">
        <w:trPr>
          <w:trHeight w:hRule="exact" w:val="214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CE0E17" w:rsidP="002C4463">
            <w:pPr>
              <w:pStyle w:val="BodyCopy"/>
            </w:pPr>
            <w:r>
              <w:t>Bill payment:</w:t>
            </w:r>
            <w:r w:rsidR="005E16C5">
              <w:t xml:space="preserve"> Document author</w:t>
            </w:r>
            <w:r w:rsidR="000746A9">
              <w:t>ed</w:t>
            </w:r>
            <w:r w:rsidR="005E16C5">
              <w:t xml:space="preserve"> by Jim, David &amp; Bob. David shared with the group. Document renamed to </w:t>
            </w:r>
            <w:r w:rsidR="00773AFF">
              <w:t>“</w:t>
            </w:r>
            <w:r w:rsidR="00773AFF" w:rsidRPr="00773AFF">
              <w:t xml:space="preserve">WiredWest Financial </w:t>
            </w:r>
            <w:r w:rsidR="002B4E4C">
              <w:t xml:space="preserve">and Business Management </w:t>
            </w:r>
            <w:r w:rsidR="00863EB0">
              <w:t>Procedures</w:t>
            </w:r>
            <w:r w:rsidR="00773AFF">
              <w:t xml:space="preserve">.” Leslie emphasized that people want specific information, e.g. what accounting firm, what legal counsel will be used. We expect to issue an RFP for accounting services. </w:t>
            </w:r>
            <w:r w:rsidR="00050F2F">
              <w:t>The group edited the document online.</w:t>
            </w:r>
          </w:p>
          <w:p w:rsidR="002C2163" w:rsidRDefault="002C2163" w:rsidP="002C4463">
            <w:pPr>
              <w:pStyle w:val="BodyCopy"/>
            </w:pPr>
          </w:p>
          <w:p w:rsidR="002C2163" w:rsidRDefault="002C2163" w:rsidP="002C4463">
            <w:pPr>
              <w:pStyle w:val="BodyCopy"/>
            </w:pPr>
            <w:r>
              <w:t>David noted some additional items needing communication to delegates:</w:t>
            </w:r>
          </w:p>
          <w:p w:rsidR="002C2163" w:rsidRDefault="002C2163" w:rsidP="002C2163">
            <w:pPr>
              <w:pStyle w:val="BodyCopy"/>
              <w:numPr>
                <w:ilvl w:val="0"/>
                <w:numId w:val="5"/>
              </w:numPr>
            </w:pPr>
            <w:r>
              <w:t>Request to update town officials list</w:t>
            </w:r>
          </w:p>
          <w:p w:rsidR="002C2163" w:rsidRDefault="002C2163" w:rsidP="002C2163">
            <w:pPr>
              <w:pStyle w:val="BodyCopy"/>
              <w:numPr>
                <w:ilvl w:val="0"/>
                <w:numId w:val="5"/>
              </w:numPr>
            </w:pPr>
            <w:r>
              <w:t>Bill Ennen stated there is work on a memo on town transfer of network to MLPs.</w:t>
            </w:r>
          </w:p>
          <w:p w:rsidR="0057227A" w:rsidRDefault="0057227A" w:rsidP="002C2163">
            <w:pPr>
              <w:pStyle w:val="BodyCopy"/>
              <w:numPr>
                <w:ilvl w:val="0"/>
                <w:numId w:val="5"/>
              </w:numPr>
            </w:pPr>
            <w:r>
              <w:t>David – MIIA asked for warrant article creating the MLP, then agreed to add MLP to town insurance.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03249">
        <w:trPr>
          <w:trHeight w:hRule="exact" w:val="70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57227A" w:rsidP="002C4463">
            <w:pPr>
              <w:pStyle w:val="BodyCopy"/>
            </w:pPr>
            <w:r>
              <w:t xml:space="preserve">Management procedures document will be sent to delegates and town officials. 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2163">
            <w:pPr>
              <w:pStyle w:val="BodyCopy"/>
            </w:pPr>
            <w:r>
              <w:t>David to post the final document on WW website.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2163">
            <w:pPr>
              <w:pStyle w:val="BodyCopy"/>
            </w:pPr>
            <w:r>
              <w:t>David D.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2163">
            <w:pPr>
              <w:pStyle w:val="BodyCopy"/>
            </w:pPr>
            <w:r>
              <w:t>Mailing to delegates and town officials with pointer to document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2163">
            <w:pPr>
              <w:pStyle w:val="BodyCopy"/>
            </w:pPr>
            <w:r>
              <w:t>Outreach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2C4463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CE0E17" w:rsidP="001A137C">
            <w:pPr>
              <w:pStyle w:val="MinutesandAgendaTitles"/>
            </w:pPr>
            <w:r w:rsidRPr="00CE0E17">
              <w:t>MLP support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8F2A1D">
        <w:trPr>
          <w:trHeight w:hRule="exact" w:val="166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CE0E17" w:rsidP="001A137C">
            <w:pPr>
              <w:pStyle w:val="BodyCopy"/>
            </w:pPr>
            <w:r>
              <w:t>Communication re: Pole Applications:</w:t>
            </w:r>
            <w:r w:rsidR="00BE68D9">
              <w:t xml:space="preserve"> </w:t>
            </w:r>
          </w:p>
          <w:p w:rsidR="00B3344C" w:rsidRDefault="00B3344C" w:rsidP="001A137C">
            <w:pPr>
              <w:pStyle w:val="BodyCopy"/>
            </w:pPr>
            <w:r>
              <w:t>Everyone agrees that MLP should be the licensee. Jim – means that the MLP carries insurance, etc.</w:t>
            </w:r>
          </w:p>
          <w:p w:rsidR="00B3344C" w:rsidRDefault="00B3344C" w:rsidP="001A137C">
            <w:pPr>
              <w:pStyle w:val="BodyCopy"/>
            </w:pPr>
            <w:r>
              <w:t>Shutesbury has submitted several applications for poles. We don’t have standard recommendation for towns.</w:t>
            </w:r>
          </w:p>
          <w:p w:rsidR="00CE0E17" w:rsidRDefault="00CE0E17" w:rsidP="001A137C">
            <w:pPr>
              <w:pStyle w:val="BodyCopy"/>
            </w:pPr>
          </w:p>
          <w:p w:rsidR="00CE0E17" w:rsidRDefault="00CE0E17" w:rsidP="001A137C">
            <w:pPr>
              <w:pStyle w:val="BodyCopy"/>
            </w:pPr>
            <w:r>
              <w:t>Workshop</w:t>
            </w:r>
            <w:r w:rsidR="0057227A">
              <w:t>:</w:t>
            </w:r>
          </w:p>
          <w:p w:rsidR="0057227A" w:rsidRDefault="0057227A" w:rsidP="001A137C">
            <w:pPr>
              <w:pStyle w:val="BodyCopy"/>
            </w:pPr>
            <w:r>
              <w:t>Diedre Lawrence will attend, Donna McNichol may have a conflict, Charley has not heard back from KPLaw</w:t>
            </w:r>
            <w:r w:rsidR="00F32728">
              <w:t xml:space="preserve"> </w:t>
            </w:r>
            <w:r>
              <w:t>contact</w:t>
            </w:r>
            <w:r w:rsidR="00F32728">
              <w:t xml:space="preserve"> (Dave Donetsky)</w:t>
            </w:r>
            <w:r>
              <w:t>. Diedre favorable to the CPA who will present.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5D7A69">
        <w:trPr>
          <w:trHeight w:hRule="exact" w:val="53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E0E70" w:rsidRDefault="006E0E70"/>
    <w:p w:rsidR="006722E0" w:rsidRDefault="006722E0"/>
    <w:p w:rsidR="008F2A1D" w:rsidRDefault="008F2A1D">
      <w:r>
        <w:rPr>
          <w:b/>
        </w:rPr>
        <w:br w:type="page"/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CE0E17" w:rsidP="001A137C">
            <w:pPr>
              <w:pStyle w:val="MinutesandAgendaTitles"/>
            </w:pPr>
            <w:r>
              <w:lastRenderedPageBreak/>
              <w:t>WG+E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F32728">
        <w:trPr>
          <w:trHeight w:hRule="exact" w:val="143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F32728" w:rsidP="001A137C">
            <w:pPr>
              <w:pStyle w:val="BodyCopy"/>
            </w:pPr>
            <w:r>
              <w:t>Discussion of WG+E role – David reported on his meeting with them and the survey document which WG+E handed out to towns.</w:t>
            </w:r>
          </w:p>
          <w:p w:rsidR="00654C99" w:rsidRDefault="00654C99" w:rsidP="001A137C">
            <w:pPr>
              <w:pStyle w:val="BodyCopy"/>
            </w:pPr>
          </w:p>
          <w:p w:rsidR="00654C99" w:rsidRDefault="00654C99" w:rsidP="001A137C">
            <w:pPr>
              <w:pStyle w:val="BodyCopy"/>
            </w:pPr>
            <w:r>
              <w:t>WG+E has not yet responded to the proposed operations contract.</w:t>
            </w:r>
          </w:p>
          <w:p w:rsidR="00654C99" w:rsidRDefault="00654C99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8F2A1D">
        <w:trPr>
          <w:trHeight w:hRule="exact" w:val="54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F32728" w:rsidP="001A137C">
            <w:pPr>
              <w:pStyle w:val="BodyCopy"/>
            </w:pPr>
            <w:r>
              <w:t>David to send the WG+E document to EC, OC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F32728" w:rsidP="001A137C">
            <w:pPr>
              <w:pStyle w:val="BodyCopy"/>
            </w:pPr>
            <w:r>
              <w:t>David D.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3A7D51" w:rsidP="001A137C">
            <w:pPr>
              <w:pStyle w:val="MinutesandAgendaTitles"/>
            </w:pPr>
            <w:r w:rsidRPr="003A7D51">
              <w:t>September 13 BoD meeting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8F2A1D">
        <w:trPr>
          <w:trHeight w:hRule="exact" w:val="76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A1421F" w:rsidP="00A1421F">
            <w:pPr>
              <w:pStyle w:val="BodyCopy"/>
              <w:numPr>
                <w:ilvl w:val="0"/>
                <w:numId w:val="5"/>
              </w:numPr>
            </w:pPr>
            <w:r>
              <w:t>Present modified MOU for approval</w:t>
            </w:r>
          </w:p>
          <w:p w:rsidR="00A1421F" w:rsidRDefault="00A1421F" w:rsidP="00A1421F">
            <w:pPr>
              <w:pStyle w:val="BodyCopy"/>
              <w:numPr>
                <w:ilvl w:val="0"/>
                <w:numId w:val="5"/>
              </w:numPr>
            </w:pPr>
            <w:r>
              <w:t>Possible bylaw change if too many towns aren’t ready to commit.</w:t>
            </w:r>
          </w:p>
          <w:p w:rsidR="00A1421F" w:rsidRDefault="00A1421F" w:rsidP="00A1421F">
            <w:pPr>
              <w:pStyle w:val="BodyCopy"/>
              <w:numPr>
                <w:ilvl w:val="0"/>
                <w:numId w:val="5"/>
              </w:numPr>
            </w:pPr>
            <w:r>
              <w:t>Hybrid policy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8F2A1D">
        <w:trPr>
          <w:trHeight w:hRule="exact" w:val="46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5D7A69" w:rsidP="001A137C">
            <w:pPr>
              <w:pStyle w:val="BodyCopy"/>
            </w:pPr>
            <w:r>
              <w:t>Add to agenda for meeting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5D7A69" w:rsidP="001A137C">
            <w:pPr>
              <w:pStyle w:val="BodyCopy"/>
            </w:pPr>
            <w:r>
              <w:t>MaryEllen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5D7A69" w:rsidP="001A137C">
            <w:pPr>
              <w:pStyle w:val="BodyCopy"/>
            </w:pPr>
            <w:r>
              <w:t>8/23/17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722E0" w:rsidRDefault="006722E0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3A7D51" w:rsidP="001A137C">
            <w:pPr>
              <w:pStyle w:val="MinutesandAgendaTitles"/>
            </w:pPr>
            <w:r>
              <w:t>Committee Updates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5D7A69">
        <w:trPr>
          <w:trHeight w:hRule="exact" w:val="132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B6C64" w:rsidP="001A137C">
            <w:pPr>
              <w:pStyle w:val="BodyCopy"/>
            </w:pPr>
            <w:r>
              <w:t xml:space="preserve">Jim: we have bill from Diedre, Bob will pay. </w:t>
            </w:r>
          </w:p>
          <w:p w:rsidR="00CB6C64" w:rsidRDefault="00CB6C64" w:rsidP="001A137C">
            <w:pPr>
              <w:pStyle w:val="BodyCopy"/>
            </w:pPr>
          </w:p>
          <w:p w:rsidR="00CB6C64" w:rsidRDefault="00CB6C64" w:rsidP="001A137C">
            <w:pPr>
              <w:pStyle w:val="BodyCopy"/>
            </w:pPr>
            <w:r>
              <w:t>Bob working with Melissa to send invoices to towns for FY18 bills.</w:t>
            </w:r>
          </w:p>
          <w:p w:rsidR="00CB6C64" w:rsidRDefault="00CB6C64" w:rsidP="001A137C">
            <w:pPr>
              <w:pStyle w:val="BodyCopy"/>
            </w:pPr>
          </w:p>
          <w:p w:rsidR="00CB6C64" w:rsidRDefault="00CB6C64" w:rsidP="001A137C">
            <w:pPr>
              <w:pStyle w:val="BodyCopy"/>
            </w:pPr>
            <w:r>
              <w:t>Bob creating a final report to submit to MBI for the rest of the grant money available.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8F2A1D">
        <w:trPr>
          <w:trHeight w:hRule="exact" w:val="52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p w:rsidR="008F2A1D" w:rsidRDefault="008F2A1D">
      <w:r>
        <w:rPr>
          <w:b/>
        </w:rPr>
        <w:br w:type="page"/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3A7D51" w:rsidP="001A137C">
            <w:pPr>
              <w:pStyle w:val="MinutesandAgendaTitles"/>
            </w:pPr>
            <w:r w:rsidRPr="003A7D51">
              <w:lastRenderedPageBreak/>
              <w:t>Review other ongoing work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B6C64">
        <w:trPr>
          <w:trHeight w:hRule="exact" w:val="280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2664A6" w:rsidP="001A137C">
            <w:pPr>
              <w:pStyle w:val="BodyCopy"/>
            </w:pPr>
            <w:r>
              <w:t>We received 3 signed MOUs: Washington, Rowe, New Salem</w:t>
            </w:r>
          </w:p>
          <w:p w:rsidR="002664A6" w:rsidRDefault="002664A6" w:rsidP="001A137C">
            <w:pPr>
              <w:pStyle w:val="BodyCopy"/>
            </w:pPr>
          </w:p>
          <w:p w:rsidR="002664A6" w:rsidRDefault="002664A6" w:rsidP="001A137C">
            <w:pPr>
              <w:pStyle w:val="BodyCopy"/>
            </w:pPr>
            <w:r>
              <w:t xml:space="preserve">Shutesbury has published an RFI for ISP vendors, on state website. Expects the responses will be public after September 1. </w:t>
            </w:r>
          </w:p>
          <w:p w:rsidR="002664A6" w:rsidRDefault="002664A6" w:rsidP="001A137C">
            <w:pPr>
              <w:pStyle w:val="BodyCopy"/>
            </w:pPr>
          </w:p>
          <w:p w:rsidR="002664A6" w:rsidRDefault="002664A6" w:rsidP="001A137C">
            <w:pPr>
              <w:pStyle w:val="BodyCopy"/>
            </w:pPr>
            <w:r>
              <w:t xml:space="preserve">Chesterfield working on IGA with WG+E. </w:t>
            </w:r>
          </w:p>
          <w:p w:rsidR="002664A6" w:rsidRDefault="002664A6" w:rsidP="001A137C">
            <w:pPr>
              <w:pStyle w:val="BodyCopy"/>
            </w:pPr>
          </w:p>
          <w:p w:rsidR="002664A6" w:rsidRDefault="002664A6" w:rsidP="001A137C">
            <w:pPr>
              <w:pStyle w:val="BodyCopy"/>
            </w:pPr>
            <w:r>
              <w:t>Worthington waiting for MBI RFI now, to see if Matrix would be included. Who owns the poles is an open question, which may affect whether the</w:t>
            </w:r>
            <w:r w:rsidR="00CB6C64">
              <w:t xml:space="preserve"> state will support this model.</w:t>
            </w:r>
          </w:p>
          <w:p w:rsidR="00CB6C64" w:rsidRDefault="00CB6C64" w:rsidP="001A137C">
            <w:pPr>
              <w:pStyle w:val="BodyCopy"/>
            </w:pPr>
          </w:p>
          <w:p w:rsidR="00CB6C64" w:rsidRDefault="00CB6C64" w:rsidP="001A137C">
            <w:pPr>
              <w:pStyle w:val="BodyCopy"/>
            </w:pPr>
            <w:r>
              <w:t>New Marlborough – no word on Frontier, they have asked Matrix to present. Jim working with Tim Newman on bringing WW to present.</w:t>
            </w:r>
          </w:p>
          <w:p w:rsidR="00CB6C64" w:rsidRDefault="00CB6C64" w:rsidP="001A137C">
            <w:pPr>
              <w:pStyle w:val="BodyCopy"/>
            </w:pPr>
          </w:p>
          <w:p w:rsidR="00CB6C64" w:rsidRDefault="00CB6C64" w:rsidP="001A137C">
            <w:pPr>
              <w:pStyle w:val="BodyCopy"/>
            </w:pPr>
            <w:r>
              <w:t>New Ashford presentation went well.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8F2A1D">
        <w:trPr>
          <w:trHeight w:hRule="exact" w:val="2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3A7D51" w:rsidTr="00CF0C84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A7D51" w:rsidRDefault="003A7D51" w:rsidP="00CF0C84">
            <w:pPr>
              <w:pStyle w:val="MinutesandAgendaTitles"/>
            </w:pPr>
            <w:r w:rsidRPr="003A7D51">
              <w:t>Other business which could not be reasonably foreseen</w:t>
            </w: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</w:tr>
      <w:tr w:rsidR="003A7D51" w:rsidTr="00CF0C84">
        <w:trPr>
          <w:trHeight w:hRule="exact" w:val="1819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A7D51" w:rsidRDefault="00CB6C64" w:rsidP="00CF0C84">
            <w:pPr>
              <w:pStyle w:val="BodyCopy"/>
            </w:pPr>
            <w:r>
              <w:t>Should WW respond to Shutesbury RFI for operational services? Jim, RFI is information only, does not make a commitment. The town does have informat</w:t>
            </w:r>
            <w:r w:rsidR="00A1421F">
              <w:t>ion on our operational plans that</w:t>
            </w:r>
            <w:r>
              <w:t xml:space="preserve"> they can compare to the responses. Craig will craft a response.</w:t>
            </w:r>
          </w:p>
          <w:p w:rsidR="001912A9" w:rsidRDefault="001912A9" w:rsidP="00CF0C84">
            <w:pPr>
              <w:pStyle w:val="BodyCopy"/>
            </w:pPr>
          </w:p>
          <w:p w:rsidR="001912A9" w:rsidRDefault="001912A9" w:rsidP="00CF0C84">
            <w:pPr>
              <w:pStyle w:val="BodyCopy"/>
            </w:pPr>
            <w:r>
              <w:t xml:space="preserve">Leslie has gotten a copy of WG+E privacy policy. </w:t>
            </w:r>
            <w:r w:rsidR="00F36D64">
              <w:t>We should compare to OTT policy.</w:t>
            </w:r>
          </w:p>
          <w:p w:rsidR="00CB6C64" w:rsidRDefault="00CB6C64" w:rsidP="00CF0C84">
            <w:pPr>
              <w:pStyle w:val="BodyCopy"/>
            </w:pPr>
          </w:p>
          <w:p w:rsidR="00CB6C64" w:rsidRDefault="00CB6C64" w:rsidP="00CF0C84">
            <w:pPr>
              <w:pStyle w:val="BodyCopy"/>
            </w:pP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</w:tr>
      <w:tr w:rsidR="003A7D51" w:rsidTr="00CF0C84">
        <w:trPr>
          <w:trHeight w:hRule="exact" w:val="98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A7D51" w:rsidRDefault="003A7D51" w:rsidP="00CF0C84">
            <w:pPr>
              <w:pStyle w:val="BodyCopy"/>
            </w:pP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A7D51" w:rsidRDefault="003A7D51" w:rsidP="00CF0C84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A7D51" w:rsidRDefault="003A7D51" w:rsidP="00CF0C84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A7D51" w:rsidRDefault="003A7D51" w:rsidP="00CF0C84">
            <w:pPr>
              <w:pStyle w:val="BodyCopy"/>
            </w:pPr>
            <w:r>
              <w:t>Deadline</w:t>
            </w: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1912A9" w:rsidP="00CF0C84">
            <w:pPr>
              <w:pStyle w:val="BodyCopy"/>
            </w:pPr>
            <w:r>
              <w:t>Distribute WG+E privacy policy to the group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1912A9" w:rsidP="00CF0C84">
            <w:pPr>
              <w:pStyle w:val="BodyCopy"/>
            </w:pPr>
            <w:r>
              <w:t>Leslie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</w:tr>
      <w:tr w:rsidR="003A7D51" w:rsidTr="00CF0C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A7D51" w:rsidRDefault="003A7D51" w:rsidP="00CF0C84">
            <w:pPr>
              <w:pStyle w:val="BodyCopy"/>
            </w:pPr>
          </w:p>
        </w:tc>
      </w:tr>
    </w:tbl>
    <w:p w:rsidR="003A7D51" w:rsidRDefault="003A7D51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FC212C0FBCBA41C596633004604B52BB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F36D64" w:rsidP="001A137C">
            <w:pPr>
              <w:pStyle w:val="BodyCopy"/>
            </w:pPr>
            <w:r>
              <w:t>September 6,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F36D64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F36D64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32728" w:rsidRDefault="00F32728" w:rsidP="00F32728">
            <w:pPr>
              <w:pStyle w:val="BodyCopy"/>
            </w:pPr>
            <w:r>
              <w:t>WG+E survey document – David D to send to all before</w:t>
            </w:r>
            <w:r w:rsidR="008F2A1D">
              <w:t xml:space="preserve"> next meeting</w:t>
            </w:r>
          </w:p>
          <w:p w:rsidR="00F32728" w:rsidRDefault="00F32728" w:rsidP="00F32728"/>
          <w:p w:rsidR="00C93089" w:rsidRPr="00F32728" w:rsidRDefault="00C93089" w:rsidP="00F32728"/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E64CC5">
              <w:t>9:15 pm</w:t>
            </w:r>
          </w:p>
        </w:tc>
      </w:tr>
    </w:tbl>
    <w:p w:rsidR="00C93089" w:rsidRDefault="00C93089"/>
    <w:sectPr w:rsidR="00C93089" w:rsidSect="006722E0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ED" w:rsidRDefault="00A224ED">
      <w:r>
        <w:separator/>
      </w:r>
    </w:p>
  </w:endnote>
  <w:endnote w:type="continuationSeparator" w:id="0">
    <w:p w:rsidR="00A224ED" w:rsidRDefault="00A2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ED" w:rsidRDefault="00A224ED">
      <w:r>
        <w:separator/>
      </w:r>
    </w:p>
  </w:footnote>
  <w:footnote w:type="continuationSeparator" w:id="0">
    <w:p w:rsidR="00A224ED" w:rsidRDefault="00A2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7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5F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1D8D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C302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D24C40"/>
    <w:multiLevelType w:val="hybridMultilevel"/>
    <w:tmpl w:val="008A1E78"/>
    <w:lvl w:ilvl="0" w:tplc="7A0ED6A4">
      <w:start w:val="8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7"/>
    <w:rsid w:val="00015572"/>
    <w:rsid w:val="00050F2F"/>
    <w:rsid w:val="000746A9"/>
    <w:rsid w:val="0010064A"/>
    <w:rsid w:val="0018514B"/>
    <w:rsid w:val="001912A9"/>
    <w:rsid w:val="001F5DC7"/>
    <w:rsid w:val="00231A5D"/>
    <w:rsid w:val="002664A6"/>
    <w:rsid w:val="002A0344"/>
    <w:rsid w:val="002B4E4C"/>
    <w:rsid w:val="002C1F38"/>
    <w:rsid w:val="002C2163"/>
    <w:rsid w:val="002C4463"/>
    <w:rsid w:val="003355FA"/>
    <w:rsid w:val="003954B7"/>
    <w:rsid w:val="003A7D51"/>
    <w:rsid w:val="004A30BC"/>
    <w:rsid w:val="0057227A"/>
    <w:rsid w:val="005D7A69"/>
    <w:rsid w:val="005E16C5"/>
    <w:rsid w:val="00610722"/>
    <w:rsid w:val="00654C99"/>
    <w:rsid w:val="006722E0"/>
    <w:rsid w:val="006A75F8"/>
    <w:rsid w:val="006E0E70"/>
    <w:rsid w:val="00773AFF"/>
    <w:rsid w:val="007C665C"/>
    <w:rsid w:val="00863EB0"/>
    <w:rsid w:val="008E4F90"/>
    <w:rsid w:val="008E5622"/>
    <w:rsid w:val="008F2A1D"/>
    <w:rsid w:val="008F6E60"/>
    <w:rsid w:val="009C6BBB"/>
    <w:rsid w:val="00A1421F"/>
    <w:rsid w:val="00A224ED"/>
    <w:rsid w:val="00B3344C"/>
    <w:rsid w:val="00B4503C"/>
    <w:rsid w:val="00B50C87"/>
    <w:rsid w:val="00BE68D9"/>
    <w:rsid w:val="00BF7D34"/>
    <w:rsid w:val="00C21C75"/>
    <w:rsid w:val="00C93089"/>
    <w:rsid w:val="00CB6C64"/>
    <w:rsid w:val="00CE0E17"/>
    <w:rsid w:val="00D03249"/>
    <w:rsid w:val="00E64CC5"/>
    <w:rsid w:val="00EA0399"/>
    <w:rsid w:val="00F32728"/>
    <w:rsid w:val="00F36D64"/>
    <w:rsid w:val="00F52E06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0011A49-39D8-4E3A-AFD0-AFCDE1C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D74968D714A6E882C1D252EC2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5C75-0E07-4D7E-A2C3-97C68DDA00F4}"/>
      </w:docPartPr>
      <w:docPartBody>
        <w:p w:rsidR="00DD0246" w:rsidRDefault="0051455F">
          <w:pPr>
            <w:pStyle w:val="714D74968D714A6E882C1D252EC22243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D2B265A3CD954E6B81E1CF5D951D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1276-F789-4070-A7B1-7CA02CFF9D93}"/>
      </w:docPartPr>
      <w:docPartBody>
        <w:p w:rsidR="00DD0246" w:rsidRDefault="0051455F">
          <w:pPr>
            <w:pStyle w:val="D2B265A3CD954E6B81E1CF5D951D599A"/>
          </w:pPr>
          <w:r>
            <w:t>[Pick the date]</w:t>
          </w:r>
        </w:p>
      </w:docPartBody>
    </w:docPart>
    <w:docPart>
      <w:docPartPr>
        <w:name w:val="31D268F44FD34F808ED986D235C7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667-04C9-42B5-AA73-3B5797FE4B5D}"/>
      </w:docPartPr>
      <w:docPartBody>
        <w:p w:rsidR="00DD0246" w:rsidRDefault="0051455F">
          <w:pPr>
            <w:pStyle w:val="31D268F44FD34F808ED986D235C72E50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FC212C0FBCBA41C596633004604B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6D27-48A7-4BF4-8975-EB173A3DE46D}"/>
      </w:docPartPr>
      <w:docPartBody>
        <w:p w:rsidR="00DD0246" w:rsidRDefault="0051455F">
          <w:pPr>
            <w:pStyle w:val="FC212C0FBCBA41C596633004604B52BB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F"/>
    <w:rsid w:val="0051455F"/>
    <w:rsid w:val="00780207"/>
    <w:rsid w:val="00D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4D74968D714A6E882C1D252EC22243">
    <w:name w:val="714D74968D714A6E882C1D252EC22243"/>
  </w:style>
  <w:style w:type="paragraph" w:customStyle="1" w:styleId="D2B265A3CD954E6B81E1CF5D951D599A">
    <w:name w:val="D2B265A3CD954E6B81E1CF5D951D599A"/>
  </w:style>
  <w:style w:type="paragraph" w:customStyle="1" w:styleId="E04F9BC3E7274B7CB1D959F36E07E2BE">
    <w:name w:val="E04F9BC3E7274B7CB1D959F36E07E2BE"/>
  </w:style>
  <w:style w:type="paragraph" w:customStyle="1" w:styleId="4EB62851DB474670A1D08C27A39E5E85">
    <w:name w:val="4EB62851DB474670A1D08C27A39E5E85"/>
  </w:style>
  <w:style w:type="paragraph" w:customStyle="1" w:styleId="31D268F44FD34F808ED986D235C72E50">
    <w:name w:val="31D268F44FD34F808ED986D235C72E50"/>
  </w:style>
  <w:style w:type="paragraph" w:customStyle="1" w:styleId="205BE45A946C4CF7A6E526F1923B9640">
    <w:name w:val="205BE45A946C4CF7A6E526F1923B9640"/>
  </w:style>
  <w:style w:type="paragraph" w:customStyle="1" w:styleId="46792F357E1848ECB133C900E0F1C994">
    <w:name w:val="46792F357E1848ECB133C900E0F1C994"/>
  </w:style>
  <w:style w:type="paragraph" w:customStyle="1" w:styleId="8A39A8F5D19E4A77809A6265AC398D10">
    <w:name w:val="8A39A8F5D19E4A77809A6265AC398D10"/>
  </w:style>
  <w:style w:type="paragraph" w:customStyle="1" w:styleId="8E29F31ABAEB4600902027AE792A7A3A">
    <w:name w:val="8E29F31ABAEB4600902027AE792A7A3A"/>
  </w:style>
  <w:style w:type="paragraph" w:customStyle="1" w:styleId="2B756E59DF004A3A8C1D103B53557819">
    <w:name w:val="2B756E59DF004A3A8C1D103B53557819"/>
  </w:style>
  <w:style w:type="paragraph" w:customStyle="1" w:styleId="D3AB13AB5573476FB7977E8BDD417BDB">
    <w:name w:val="D3AB13AB5573476FB7977E8BDD417BDB"/>
  </w:style>
  <w:style w:type="paragraph" w:customStyle="1" w:styleId="FC212C0FBCBA41C596633004604B52BB">
    <w:name w:val="FC212C0FBCBA41C596633004604B52BB"/>
  </w:style>
  <w:style w:type="paragraph" w:customStyle="1" w:styleId="DB11E560A27E49E7B35D0A9AC617A94B">
    <w:name w:val="DB11E560A27E49E7B35D0A9AC617A94B"/>
  </w:style>
  <w:style w:type="paragraph" w:customStyle="1" w:styleId="795064D738E3406190D5456807C69B00">
    <w:name w:val="795064D738E3406190D5456807C69B00"/>
  </w:style>
  <w:style w:type="paragraph" w:customStyle="1" w:styleId="23816170D99743E3859409DF362AE552">
    <w:name w:val="23816170D99743E3859409DF362AE552"/>
  </w:style>
  <w:style w:type="paragraph" w:customStyle="1" w:styleId="60250B4549F846BCBB43C89C9D374D4B">
    <w:name w:val="60250B4549F846BCBB43C89C9D3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2017-08-16T00:00:00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F6D4B-2D0F-45B7-82B5-B786A65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571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12</cp:revision>
  <cp:lastPrinted>2006-08-01T17:47:00Z</cp:lastPrinted>
  <dcterms:created xsi:type="dcterms:W3CDTF">2017-08-16T20:51:00Z</dcterms:created>
  <dcterms:modified xsi:type="dcterms:W3CDTF">2017-09-07T12:32:00Z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