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832" w:rsidRDefault="006E5824" w:rsidP="006E5824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190750" cy="4832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W-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0936" cy="505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07B" w:rsidRPr="0006707B" w:rsidRDefault="0006707B" w:rsidP="0006707B">
      <w:pPr>
        <w:spacing w:line="240" w:lineRule="auto"/>
        <w:jc w:val="center"/>
        <w:rPr>
          <w:rFonts w:ascii="Arial" w:hAnsi="Arial" w:cs="Arial"/>
        </w:rPr>
      </w:pPr>
      <w:r w:rsidRPr="0006707B">
        <w:rPr>
          <w:rFonts w:ascii="Arial" w:hAnsi="Arial" w:cs="Arial"/>
        </w:rPr>
        <w:t xml:space="preserve">WiredWest Executive Committee Meeting </w:t>
      </w:r>
      <w:r w:rsidR="00847926">
        <w:rPr>
          <w:rFonts w:ascii="Arial" w:hAnsi="Arial" w:cs="Arial"/>
        </w:rPr>
        <w:t>Minutes</w:t>
      </w:r>
    </w:p>
    <w:p w:rsidR="0006707B" w:rsidRPr="0006707B" w:rsidRDefault="000E48B0" w:rsidP="0006707B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Da</w:t>
      </w:r>
      <w:bookmarkStart w:id="0" w:name="_GoBack"/>
      <w:bookmarkEnd w:id="0"/>
      <w:r>
        <w:rPr>
          <w:rFonts w:ascii="Arial" w:hAnsi="Arial" w:cs="Arial"/>
        </w:rPr>
        <w:t xml:space="preserve">te / time: </w:t>
      </w:r>
      <w:r w:rsidR="00D43569">
        <w:rPr>
          <w:rFonts w:ascii="Arial" w:hAnsi="Arial" w:cs="Arial"/>
        </w:rPr>
        <w:t>Wednes</w:t>
      </w:r>
      <w:r w:rsidR="00E65A1F">
        <w:rPr>
          <w:rFonts w:ascii="Arial" w:hAnsi="Arial" w:cs="Arial"/>
        </w:rPr>
        <w:t>da</w:t>
      </w:r>
      <w:r>
        <w:rPr>
          <w:rFonts w:ascii="Arial" w:hAnsi="Arial" w:cs="Arial"/>
        </w:rPr>
        <w:t xml:space="preserve">y, </w:t>
      </w:r>
      <w:r w:rsidR="00AB5CA4">
        <w:rPr>
          <w:rFonts w:ascii="Arial" w:hAnsi="Arial" w:cs="Arial"/>
        </w:rPr>
        <w:t>April 26</w:t>
      </w:r>
      <w:r w:rsidR="00A47C7F">
        <w:rPr>
          <w:rFonts w:ascii="Arial" w:hAnsi="Arial" w:cs="Arial"/>
        </w:rPr>
        <w:t>, 2017</w:t>
      </w:r>
      <w:r w:rsidR="00BF10C3">
        <w:rPr>
          <w:rFonts w:ascii="Arial" w:hAnsi="Arial" w:cs="Arial"/>
        </w:rPr>
        <w:t xml:space="preserve"> 6:0</w:t>
      </w:r>
      <w:r w:rsidR="002135F0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PM</w:t>
      </w:r>
    </w:p>
    <w:p w:rsidR="0006707B" w:rsidRDefault="0006707B" w:rsidP="0006707B">
      <w:pPr>
        <w:spacing w:line="240" w:lineRule="auto"/>
        <w:jc w:val="center"/>
        <w:rPr>
          <w:rFonts w:ascii="Arial" w:hAnsi="Arial" w:cs="Arial"/>
        </w:rPr>
      </w:pPr>
      <w:r w:rsidRPr="0006707B">
        <w:rPr>
          <w:rFonts w:ascii="Arial" w:hAnsi="Arial" w:cs="Arial"/>
        </w:rPr>
        <w:t>Location / address: Hampshire Council of Governments, 99 Main Street, Northampton, MA</w:t>
      </w:r>
    </w:p>
    <w:p w:rsidR="00395819" w:rsidRDefault="00395819" w:rsidP="0039581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Attendees:</w:t>
      </w:r>
      <w:r w:rsidR="00637919">
        <w:rPr>
          <w:rFonts w:ascii="Arial" w:hAnsi="Arial" w:cs="Arial"/>
        </w:rPr>
        <w:t xml:space="preserve"> Jim Drawe, </w:t>
      </w:r>
      <w:r w:rsidR="00683156">
        <w:rPr>
          <w:rFonts w:ascii="Arial" w:hAnsi="Arial" w:cs="Arial"/>
        </w:rPr>
        <w:t>Jeremy Dunn, MaryEllen Kennedy, David Dvore</w:t>
      </w:r>
    </w:p>
    <w:p w:rsidR="00395819" w:rsidRDefault="00395819" w:rsidP="0039581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Guests:</w:t>
      </w:r>
      <w:r w:rsidR="00683156">
        <w:rPr>
          <w:rFonts w:ascii="Arial" w:hAnsi="Arial" w:cs="Arial"/>
        </w:rPr>
        <w:t xml:space="preserve"> Cai Walkowiak, Gayle Huntress, </w:t>
      </w:r>
    </w:p>
    <w:p w:rsidR="0006707B" w:rsidRDefault="00395819" w:rsidP="0039581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Called to order at: </w:t>
      </w:r>
      <w:r w:rsidR="00683156">
        <w:rPr>
          <w:rFonts w:ascii="Arial" w:hAnsi="Arial" w:cs="Arial"/>
        </w:rPr>
        <w:t>6:03 pm</w:t>
      </w:r>
    </w:p>
    <w:p w:rsidR="00622B85" w:rsidRDefault="0006707B" w:rsidP="00D43569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91CC7">
        <w:rPr>
          <w:rFonts w:ascii="Arial" w:hAnsi="Arial" w:cs="Arial"/>
          <w:sz w:val="22"/>
          <w:szCs w:val="22"/>
        </w:rPr>
        <w:t>Approve minutes</w:t>
      </w:r>
      <w:r w:rsidR="000E48B0">
        <w:rPr>
          <w:rFonts w:ascii="Arial" w:hAnsi="Arial" w:cs="Arial"/>
          <w:sz w:val="22"/>
          <w:szCs w:val="22"/>
        </w:rPr>
        <w:t xml:space="preserve"> </w:t>
      </w:r>
      <w:r w:rsidR="00551185">
        <w:rPr>
          <w:rFonts w:ascii="Arial" w:hAnsi="Arial" w:cs="Arial"/>
          <w:sz w:val="22"/>
          <w:szCs w:val="22"/>
        </w:rPr>
        <w:t xml:space="preserve">of previous meeting – </w:t>
      </w:r>
      <w:r w:rsidR="00D27681">
        <w:rPr>
          <w:rFonts w:ascii="Arial" w:hAnsi="Arial" w:cs="Arial"/>
          <w:sz w:val="22"/>
          <w:szCs w:val="22"/>
        </w:rPr>
        <w:t>April 19</w:t>
      </w:r>
      <w:r w:rsidR="00683156">
        <w:rPr>
          <w:rFonts w:ascii="Arial" w:hAnsi="Arial" w:cs="Arial"/>
          <w:sz w:val="22"/>
          <w:szCs w:val="22"/>
        </w:rPr>
        <w:t xml:space="preserve"> Jeremy proposed, Charley 2</w:t>
      </w:r>
      <w:r w:rsidR="00683156" w:rsidRPr="00683156">
        <w:rPr>
          <w:rFonts w:ascii="Arial" w:hAnsi="Arial" w:cs="Arial"/>
          <w:sz w:val="22"/>
          <w:szCs w:val="22"/>
          <w:vertAlign w:val="superscript"/>
        </w:rPr>
        <w:t>nd</w:t>
      </w:r>
      <w:r w:rsidR="00683156">
        <w:rPr>
          <w:rFonts w:ascii="Arial" w:hAnsi="Arial" w:cs="Arial"/>
          <w:sz w:val="22"/>
          <w:szCs w:val="22"/>
        </w:rPr>
        <w:t xml:space="preserve"> - Approved</w:t>
      </w:r>
    </w:p>
    <w:p w:rsidR="004452BA" w:rsidRDefault="004452BA" w:rsidP="00D43569">
      <w:pPr>
        <w:pStyle w:val="ListParagraph"/>
        <w:rPr>
          <w:rFonts w:ascii="Arial" w:hAnsi="Arial" w:cs="Arial"/>
          <w:sz w:val="22"/>
          <w:szCs w:val="22"/>
        </w:rPr>
      </w:pPr>
    </w:p>
    <w:p w:rsidR="00D43569" w:rsidRDefault="004452BA" w:rsidP="006165DE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Regional </w:t>
      </w:r>
      <w:r w:rsidR="00D913BA">
        <w:rPr>
          <w:rFonts w:ascii="Arial" w:hAnsi="Arial" w:cs="Arial"/>
          <w:sz w:val="22"/>
          <w:szCs w:val="22"/>
        </w:rPr>
        <w:t>Broadband Solution</w:t>
      </w:r>
      <w:r w:rsidR="00305315">
        <w:rPr>
          <w:rFonts w:ascii="Arial" w:hAnsi="Arial" w:cs="Arial"/>
          <w:sz w:val="22"/>
          <w:szCs w:val="22"/>
        </w:rPr>
        <w:t xml:space="preserve"> </w:t>
      </w:r>
      <w:r w:rsidR="006E18FC">
        <w:rPr>
          <w:rFonts w:ascii="Arial" w:hAnsi="Arial" w:cs="Arial"/>
          <w:sz w:val="22"/>
          <w:szCs w:val="22"/>
        </w:rPr>
        <w:t xml:space="preserve"> </w:t>
      </w:r>
    </w:p>
    <w:p w:rsidR="00C64A6A" w:rsidRPr="00C64A6A" w:rsidRDefault="00C64A6A" w:rsidP="00C64A6A">
      <w:pPr>
        <w:pStyle w:val="ListParagraph"/>
        <w:rPr>
          <w:rFonts w:ascii="Arial" w:hAnsi="Arial" w:cs="Arial"/>
          <w:sz w:val="22"/>
          <w:szCs w:val="22"/>
        </w:rPr>
      </w:pPr>
    </w:p>
    <w:p w:rsidR="00C64A6A" w:rsidRDefault="00915E81" w:rsidP="00C64A6A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Jim reviewed the task list. </w:t>
      </w:r>
    </w:p>
    <w:p w:rsidR="00915E81" w:rsidRDefault="00915E81" w:rsidP="00C64A6A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Charley – we should have criteria for towns rejoining (pay dues for all years they are not members) or joining – contribute equivalent amount to towns which have remained. </w:t>
      </w:r>
    </w:p>
    <w:p w:rsidR="00915E81" w:rsidRDefault="00915E81" w:rsidP="00C64A6A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 W</w:t>
      </w:r>
      <w:r w:rsidR="00036D03">
        <w:rPr>
          <w:rFonts w:ascii="Arial" w:hAnsi="Arial" w:cs="Arial"/>
          <w:sz w:val="22"/>
          <w:szCs w:val="22"/>
        </w:rPr>
        <w:t>e should propose as an a</w:t>
      </w:r>
      <w:r>
        <w:rPr>
          <w:rFonts w:ascii="Arial" w:hAnsi="Arial" w:cs="Arial"/>
          <w:sz w:val="22"/>
          <w:szCs w:val="22"/>
        </w:rPr>
        <w:t xml:space="preserve">mendment to the bylaws. </w:t>
      </w:r>
      <w:r w:rsidR="009429B0">
        <w:rPr>
          <w:rFonts w:ascii="Arial" w:hAnsi="Arial" w:cs="Arial"/>
          <w:sz w:val="22"/>
          <w:szCs w:val="22"/>
        </w:rPr>
        <w:t>EC agenda bylaw changes, then include in agenda for BoD.</w:t>
      </w:r>
    </w:p>
    <w:p w:rsidR="009429B0" w:rsidRDefault="009429B0" w:rsidP="00C64A6A">
      <w:pPr>
        <w:pStyle w:val="ListParagraph"/>
        <w:rPr>
          <w:rFonts w:ascii="Arial" w:hAnsi="Arial" w:cs="Arial"/>
          <w:sz w:val="22"/>
          <w:szCs w:val="22"/>
        </w:rPr>
      </w:pPr>
    </w:p>
    <w:p w:rsidR="009429B0" w:rsidRDefault="009429B0" w:rsidP="00C64A6A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Goshen meeting on Saturday, April 29 – Jim, Jeremy, Charley intend to come. Leslie suggested that the question of extra money offered to Comcast should be brought up, why won’t MBI offer to the town?</w:t>
      </w:r>
    </w:p>
    <w:p w:rsidR="009429B0" w:rsidRDefault="009429B0" w:rsidP="00C64A6A">
      <w:pPr>
        <w:pStyle w:val="ListParagraph"/>
        <w:rPr>
          <w:rFonts w:ascii="Arial" w:hAnsi="Arial" w:cs="Arial"/>
          <w:sz w:val="22"/>
          <w:szCs w:val="22"/>
        </w:rPr>
      </w:pPr>
    </w:p>
    <w:p w:rsidR="009429B0" w:rsidRDefault="009429B0" w:rsidP="00C64A6A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Jim invited to talk to Rowe SB – Thursday, May 4 5:00 pm</w:t>
      </w:r>
      <w:r w:rsidR="00DA2650">
        <w:rPr>
          <w:rFonts w:ascii="Arial" w:hAnsi="Arial" w:cs="Arial"/>
          <w:sz w:val="22"/>
          <w:szCs w:val="22"/>
        </w:rPr>
        <w:t xml:space="preserve"> (to be confirmed by David)</w:t>
      </w:r>
    </w:p>
    <w:p w:rsidR="009A4E83" w:rsidRDefault="009A4E83" w:rsidP="00C64A6A">
      <w:pPr>
        <w:pStyle w:val="ListParagraph"/>
        <w:rPr>
          <w:rFonts w:ascii="Arial" w:hAnsi="Arial" w:cs="Arial"/>
          <w:sz w:val="22"/>
          <w:szCs w:val="22"/>
        </w:rPr>
      </w:pPr>
    </w:p>
    <w:p w:rsidR="009A4E83" w:rsidRDefault="009A4E83" w:rsidP="00C64A6A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Jim sent initial version of contract</w:t>
      </w:r>
      <w:r w:rsidR="00DA2650">
        <w:rPr>
          <w:rFonts w:ascii="Arial" w:hAnsi="Arial" w:cs="Arial"/>
          <w:sz w:val="22"/>
          <w:szCs w:val="22"/>
        </w:rPr>
        <w:t xml:space="preserve"> to EC and OC</w:t>
      </w:r>
      <w:r w:rsidR="00A946D1">
        <w:rPr>
          <w:rFonts w:ascii="Arial" w:hAnsi="Arial" w:cs="Arial"/>
          <w:sz w:val="22"/>
          <w:szCs w:val="22"/>
        </w:rPr>
        <w:t>. He</w:t>
      </w:r>
      <w:r w:rsidR="00A946D1" w:rsidRPr="00A946D1">
        <w:rPr>
          <w:rFonts w:ascii="Arial" w:hAnsi="Arial" w:cs="Arial"/>
          <w:sz w:val="22"/>
          <w:szCs w:val="22"/>
        </w:rPr>
        <w:t xml:space="preserve"> </w:t>
      </w:r>
      <w:r w:rsidR="00A946D1">
        <w:rPr>
          <w:rFonts w:ascii="Arial" w:hAnsi="Arial" w:cs="Arial"/>
          <w:sz w:val="22"/>
          <w:szCs w:val="22"/>
        </w:rPr>
        <w:t>will post on Google docs for comments</w:t>
      </w:r>
      <w:r>
        <w:rPr>
          <w:rFonts w:ascii="Arial" w:hAnsi="Arial" w:cs="Arial"/>
          <w:sz w:val="22"/>
          <w:szCs w:val="22"/>
        </w:rPr>
        <w:t xml:space="preserve"> when he’</w:t>
      </w:r>
      <w:r w:rsidR="00E74E90">
        <w:rPr>
          <w:rFonts w:ascii="Arial" w:hAnsi="Arial" w:cs="Arial"/>
          <w:sz w:val="22"/>
          <w:szCs w:val="22"/>
        </w:rPr>
        <w:t>s added the appendices</w:t>
      </w:r>
      <w:r>
        <w:rPr>
          <w:rFonts w:ascii="Arial" w:hAnsi="Arial" w:cs="Arial"/>
          <w:sz w:val="22"/>
          <w:szCs w:val="22"/>
        </w:rPr>
        <w:t>. He included a clause for expansion and for ad</w:t>
      </w:r>
      <w:r w:rsidR="00A946D1">
        <w:rPr>
          <w:rFonts w:ascii="Arial" w:hAnsi="Arial" w:cs="Arial"/>
          <w:sz w:val="22"/>
          <w:szCs w:val="22"/>
        </w:rPr>
        <w:t>ditional services. He wants to specify</w:t>
      </w:r>
      <w:r>
        <w:rPr>
          <w:rFonts w:ascii="Arial" w:hAnsi="Arial" w:cs="Arial"/>
          <w:sz w:val="22"/>
          <w:szCs w:val="22"/>
        </w:rPr>
        <w:t xml:space="preserve"> quarterly meetings between </w:t>
      </w:r>
      <w:r w:rsidR="00A946D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 xml:space="preserve">WGE &amp; </w:t>
      </w:r>
      <w:r w:rsidR="00A946D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 xml:space="preserve">WW reps to discuss problems, plans. </w:t>
      </w:r>
    </w:p>
    <w:p w:rsidR="00E74E90" w:rsidRPr="00A946D1" w:rsidRDefault="00E74E90" w:rsidP="00A946D1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need to decide on what contract terms should be added. </w:t>
      </w:r>
      <w:r w:rsidR="00A946D1">
        <w:rPr>
          <w:rFonts w:ascii="Arial" w:hAnsi="Arial" w:cs="Arial"/>
          <w:sz w:val="22"/>
          <w:szCs w:val="22"/>
        </w:rPr>
        <w:t>Brainstorming session on this next week.</w:t>
      </w:r>
    </w:p>
    <w:p w:rsidR="009A4E83" w:rsidRDefault="009A4E83" w:rsidP="00C64A6A">
      <w:pPr>
        <w:pStyle w:val="ListParagraph"/>
        <w:rPr>
          <w:rFonts w:ascii="Arial" w:hAnsi="Arial" w:cs="Arial"/>
          <w:sz w:val="22"/>
          <w:szCs w:val="22"/>
        </w:rPr>
      </w:pPr>
    </w:p>
    <w:p w:rsidR="009A4E83" w:rsidRDefault="009A4E83" w:rsidP="00C64A6A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Discussion on Skitter TV proposal – it’</w:t>
      </w:r>
      <w:r w:rsidR="00A946D1">
        <w:rPr>
          <w:rFonts w:ascii="Arial" w:hAnsi="Arial" w:cs="Arial"/>
          <w:sz w:val="22"/>
          <w:szCs w:val="22"/>
        </w:rPr>
        <w:t>s attractive. Major unknown is the</w:t>
      </w:r>
      <w:r>
        <w:rPr>
          <w:rFonts w:ascii="Arial" w:hAnsi="Arial" w:cs="Arial"/>
          <w:sz w:val="22"/>
          <w:szCs w:val="22"/>
        </w:rPr>
        <w:t xml:space="preserve"> cost for 1Gb connection to</w:t>
      </w:r>
      <w:r w:rsidR="00A946D1">
        <w:rPr>
          <w:rFonts w:ascii="Arial" w:hAnsi="Arial" w:cs="Arial"/>
          <w:sz w:val="22"/>
          <w:szCs w:val="22"/>
        </w:rPr>
        <w:t xml:space="preserve"> their</w:t>
      </w:r>
      <w:r>
        <w:rPr>
          <w:rFonts w:ascii="Arial" w:hAnsi="Arial" w:cs="Arial"/>
          <w:sz w:val="22"/>
          <w:szCs w:val="22"/>
        </w:rPr>
        <w:t xml:space="preserve"> headend</w:t>
      </w:r>
      <w:r w:rsidR="00A946D1">
        <w:rPr>
          <w:rFonts w:ascii="Arial" w:hAnsi="Arial" w:cs="Arial"/>
          <w:sz w:val="22"/>
          <w:szCs w:val="22"/>
        </w:rPr>
        <w:t>, which seems to be in IOWA</w:t>
      </w:r>
      <w:r>
        <w:rPr>
          <w:rFonts w:ascii="Arial" w:hAnsi="Arial" w:cs="Arial"/>
          <w:sz w:val="22"/>
          <w:szCs w:val="22"/>
        </w:rPr>
        <w:t>.</w:t>
      </w:r>
    </w:p>
    <w:p w:rsidR="006165DE" w:rsidRPr="006165DE" w:rsidRDefault="006165DE" w:rsidP="006165DE">
      <w:pPr>
        <w:pStyle w:val="ListParagraph"/>
        <w:rPr>
          <w:rFonts w:ascii="Arial" w:hAnsi="Arial" w:cs="Arial"/>
          <w:sz w:val="22"/>
          <w:szCs w:val="22"/>
        </w:rPr>
      </w:pPr>
    </w:p>
    <w:p w:rsidR="00A67A9E" w:rsidRDefault="00D43569" w:rsidP="00A67A9E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43569">
        <w:rPr>
          <w:rFonts w:ascii="Arial" w:hAnsi="Arial" w:cs="Arial"/>
          <w:sz w:val="22"/>
          <w:szCs w:val="22"/>
        </w:rPr>
        <w:t>MBI</w:t>
      </w:r>
      <w:r w:rsidR="009A779F">
        <w:rPr>
          <w:rFonts w:ascii="Arial" w:hAnsi="Arial" w:cs="Arial"/>
          <w:sz w:val="22"/>
          <w:szCs w:val="22"/>
        </w:rPr>
        <w:t>/EOHED</w:t>
      </w:r>
      <w:r w:rsidRPr="00D43569">
        <w:rPr>
          <w:rFonts w:ascii="Arial" w:hAnsi="Arial" w:cs="Arial"/>
          <w:sz w:val="22"/>
          <w:szCs w:val="22"/>
        </w:rPr>
        <w:t xml:space="preserve"> update</w:t>
      </w:r>
    </w:p>
    <w:p w:rsidR="00D002D1" w:rsidRPr="00D002D1" w:rsidRDefault="00D002D1" w:rsidP="00D002D1">
      <w:pPr>
        <w:pStyle w:val="ListParagraph"/>
        <w:rPr>
          <w:rFonts w:ascii="Arial" w:hAnsi="Arial" w:cs="Arial"/>
          <w:sz w:val="22"/>
          <w:szCs w:val="22"/>
        </w:rPr>
      </w:pPr>
    </w:p>
    <w:p w:rsidR="00D002D1" w:rsidRDefault="00A946D1" w:rsidP="00D002D1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D002D1">
        <w:rPr>
          <w:rFonts w:ascii="Arial" w:hAnsi="Arial" w:cs="Arial"/>
          <w:sz w:val="22"/>
          <w:szCs w:val="22"/>
        </w:rPr>
        <w:t xml:space="preserve"> reviewed the MBI update forwarded by Charley to the Exec Committee.</w:t>
      </w:r>
    </w:p>
    <w:p w:rsidR="00A946D1" w:rsidRDefault="00B3163A" w:rsidP="00D002D1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David received premise information from MBI</w:t>
      </w:r>
      <w:r w:rsidR="00A946D1">
        <w:rPr>
          <w:rFonts w:ascii="Arial" w:hAnsi="Arial" w:cs="Arial"/>
          <w:sz w:val="22"/>
          <w:szCs w:val="22"/>
        </w:rPr>
        <w:t xml:space="preserve"> by requesting from Ed Donnelly. It</w:t>
      </w:r>
      <w:r>
        <w:rPr>
          <w:rFonts w:ascii="Arial" w:hAnsi="Arial" w:cs="Arial"/>
          <w:sz w:val="22"/>
          <w:szCs w:val="22"/>
        </w:rPr>
        <w:t xml:space="preserve"> includes KMZ and shape files. </w:t>
      </w:r>
    </w:p>
    <w:p w:rsidR="00B3163A" w:rsidRDefault="00B3163A" w:rsidP="00D002D1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Colrain has requested pole survey </w:t>
      </w:r>
      <w:r w:rsidR="00A946D1">
        <w:rPr>
          <w:rFonts w:ascii="Arial" w:hAnsi="Arial" w:cs="Arial"/>
          <w:sz w:val="22"/>
          <w:szCs w:val="22"/>
        </w:rPr>
        <w:t>from MBI and</w:t>
      </w:r>
      <w:r>
        <w:rPr>
          <w:rFonts w:ascii="Arial" w:hAnsi="Arial" w:cs="Arial"/>
          <w:sz w:val="22"/>
          <w:szCs w:val="22"/>
        </w:rPr>
        <w:t xml:space="preserve"> they will be requesting EOHED grant. </w:t>
      </w:r>
    </w:p>
    <w:p w:rsidR="00B3163A" w:rsidRDefault="00B3163A" w:rsidP="00D002D1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Updated Crocker proposal – like Frontier, but higher cost per household. Not sure if towns will be able to cover with existing tax limits. May require home rule </w:t>
      </w:r>
      <w:r w:rsidR="00A946D1">
        <w:rPr>
          <w:rFonts w:ascii="Arial" w:hAnsi="Arial" w:cs="Arial"/>
          <w:sz w:val="22"/>
          <w:szCs w:val="22"/>
        </w:rPr>
        <w:t xml:space="preserve">law </w:t>
      </w:r>
      <w:r>
        <w:rPr>
          <w:rFonts w:ascii="Arial" w:hAnsi="Arial" w:cs="Arial"/>
          <w:sz w:val="22"/>
          <w:szCs w:val="22"/>
        </w:rPr>
        <w:t xml:space="preserve">to continually subsidize the cost. </w:t>
      </w:r>
    </w:p>
    <w:p w:rsidR="00B3163A" w:rsidRDefault="00CC2832" w:rsidP="00D002D1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Todd suggested that MBI may</w:t>
      </w:r>
      <w:r w:rsidR="00B3163A">
        <w:rPr>
          <w:rFonts w:ascii="Arial" w:hAnsi="Arial" w:cs="Arial"/>
          <w:sz w:val="22"/>
          <w:szCs w:val="22"/>
        </w:rPr>
        <w:t xml:space="preserve"> allow overlashing</w:t>
      </w:r>
      <w:r>
        <w:rPr>
          <w:rFonts w:ascii="Arial" w:hAnsi="Arial" w:cs="Arial"/>
          <w:sz w:val="22"/>
          <w:szCs w:val="22"/>
        </w:rPr>
        <w:t xml:space="preserve">, Gayle was told the Carolyn Kirk would </w:t>
      </w:r>
      <w:r>
        <w:rPr>
          <w:rFonts w:ascii="Arial" w:hAnsi="Arial" w:cs="Arial"/>
          <w:sz w:val="22"/>
          <w:szCs w:val="22"/>
        </w:rPr>
        <w:lastRenderedPageBreak/>
        <w:t xml:space="preserve">be the approver. Shutesbury BB committee </w:t>
      </w:r>
      <w:r w:rsidR="00A946D1">
        <w:rPr>
          <w:rFonts w:ascii="Arial" w:hAnsi="Arial" w:cs="Arial"/>
          <w:sz w:val="22"/>
          <w:szCs w:val="22"/>
        </w:rPr>
        <w:t xml:space="preserve">is </w:t>
      </w:r>
      <w:r>
        <w:rPr>
          <w:rFonts w:ascii="Arial" w:hAnsi="Arial" w:cs="Arial"/>
          <w:sz w:val="22"/>
          <w:szCs w:val="22"/>
        </w:rPr>
        <w:t xml:space="preserve">working on </w:t>
      </w:r>
      <w:r w:rsidR="00A946D1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request letter. Jim </w:t>
      </w:r>
      <w:r w:rsidR="00A946D1">
        <w:rPr>
          <w:rFonts w:ascii="Arial" w:hAnsi="Arial" w:cs="Arial"/>
          <w:sz w:val="22"/>
          <w:szCs w:val="22"/>
        </w:rPr>
        <w:t>there are</w:t>
      </w:r>
      <w:r>
        <w:rPr>
          <w:rFonts w:ascii="Arial" w:hAnsi="Arial" w:cs="Arial"/>
          <w:sz w:val="22"/>
          <w:szCs w:val="22"/>
        </w:rPr>
        <w:t xml:space="preserve"> 600 miles of MBI fiber in our towns, so it could be helpful. Jim </w:t>
      </w:r>
      <w:r w:rsidR="00A946D1">
        <w:rPr>
          <w:rFonts w:ascii="Arial" w:hAnsi="Arial" w:cs="Arial"/>
          <w:sz w:val="22"/>
          <w:szCs w:val="22"/>
        </w:rPr>
        <w:t>there is the</w:t>
      </w:r>
      <w:r>
        <w:rPr>
          <w:rFonts w:ascii="Arial" w:hAnsi="Arial" w:cs="Arial"/>
          <w:sz w:val="22"/>
          <w:szCs w:val="22"/>
        </w:rPr>
        <w:t xml:space="preserve"> question of who is responsible for maintenance</w:t>
      </w:r>
      <w:r w:rsidR="00A946D1">
        <w:rPr>
          <w:rFonts w:ascii="Arial" w:hAnsi="Arial" w:cs="Arial"/>
          <w:sz w:val="22"/>
          <w:szCs w:val="22"/>
        </w:rPr>
        <w:t xml:space="preserve"> if overlasning</w:t>
      </w:r>
      <w:r>
        <w:rPr>
          <w:rFonts w:ascii="Arial" w:hAnsi="Arial" w:cs="Arial"/>
          <w:sz w:val="22"/>
          <w:szCs w:val="22"/>
        </w:rPr>
        <w:t xml:space="preserve">, another option is joint ownership of pole attachment – share cost of pole registration &amp; maintenance. Jeremy – pole attachment costs in Becket ~$1/month/sub. Concerns about working with MBI in the future. </w:t>
      </w:r>
    </w:p>
    <w:p w:rsidR="00D53E07" w:rsidRDefault="00D53E07" w:rsidP="00D002D1">
      <w:pPr>
        <w:pStyle w:val="ListParagraph"/>
        <w:rPr>
          <w:rFonts w:ascii="Arial" w:hAnsi="Arial" w:cs="Arial"/>
          <w:sz w:val="22"/>
          <w:szCs w:val="22"/>
        </w:rPr>
      </w:pPr>
    </w:p>
    <w:p w:rsidR="00D53E07" w:rsidRPr="00A67A9E" w:rsidRDefault="00D53E07" w:rsidP="00D002D1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Aaron Bean reported that splits in the hut cost 10% more than splits in field for Otis, who decided to do splits to hut.</w:t>
      </w:r>
    </w:p>
    <w:p w:rsidR="00CB54F1" w:rsidRPr="00CB54F1" w:rsidRDefault="00CB54F1" w:rsidP="00CB54F1">
      <w:pPr>
        <w:pStyle w:val="ListParagraph"/>
        <w:rPr>
          <w:rFonts w:ascii="Arial" w:hAnsi="Arial" w:cs="Arial"/>
          <w:sz w:val="22"/>
          <w:szCs w:val="22"/>
        </w:rPr>
      </w:pPr>
    </w:p>
    <w:p w:rsidR="0006707B" w:rsidRDefault="0006707B" w:rsidP="00D43569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91CC7">
        <w:rPr>
          <w:rFonts w:ascii="Arial" w:hAnsi="Arial" w:cs="Arial"/>
          <w:sz w:val="22"/>
          <w:szCs w:val="22"/>
        </w:rPr>
        <w:t>Committee Updates</w:t>
      </w:r>
    </w:p>
    <w:p w:rsidR="00763D27" w:rsidRPr="00B91CC7" w:rsidRDefault="00763D27" w:rsidP="00763D27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Outreach – Letters to delegates and town officials have been sent. Gayle is working on letter to accompany the MOU</w:t>
      </w:r>
      <w:r w:rsidR="009A4E83">
        <w:rPr>
          <w:rFonts w:ascii="Arial" w:hAnsi="Arial" w:cs="Arial"/>
          <w:sz w:val="22"/>
          <w:szCs w:val="22"/>
        </w:rPr>
        <w:t xml:space="preserve">(?). David proposed an update to town officials with the information on the website. Some concern that they are too busy preparing for ATMs right now. </w:t>
      </w:r>
    </w:p>
    <w:p w:rsidR="0006707B" w:rsidRPr="00B91CC7" w:rsidRDefault="0006707B" w:rsidP="00D43569">
      <w:pPr>
        <w:pStyle w:val="ListParagraph"/>
        <w:rPr>
          <w:rFonts w:ascii="Arial" w:hAnsi="Arial" w:cs="Arial"/>
          <w:sz w:val="22"/>
          <w:szCs w:val="22"/>
        </w:rPr>
      </w:pPr>
    </w:p>
    <w:p w:rsidR="0006707B" w:rsidRDefault="0006707B" w:rsidP="00D43569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91CC7">
        <w:rPr>
          <w:rFonts w:ascii="Arial" w:hAnsi="Arial" w:cs="Arial"/>
          <w:sz w:val="22"/>
          <w:szCs w:val="22"/>
        </w:rPr>
        <w:t>Review other ongoing work, including meetings, conference calls</w:t>
      </w:r>
    </w:p>
    <w:p w:rsidR="009A4E83" w:rsidRPr="00B91CC7" w:rsidRDefault="009A4E83" w:rsidP="009A4E83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David – we need to clarify the relationship between WG&amp;E &amp; WW</w:t>
      </w:r>
      <w:r w:rsidR="00E74E90">
        <w:rPr>
          <w:rFonts w:ascii="Arial" w:hAnsi="Arial" w:cs="Arial"/>
          <w:sz w:val="22"/>
          <w:szCs w:val="22"/>
        </w:rPr>
        <w:t xml:space="preserve">. </w:t>
      </w:r>
    </w:p>
    <w:p w:rsidR="0006707B" w:rsidRPr="00B91CC7" w:rsidRDefault="0006707B" w:rsidP="00D43569">
      <w:pPr>
        <w:pStyle w:val="ListParagraph"/>
        <w:rPr>
          <w:rFonts w:ascii="Arial" w:hAnsi="Arial" w:cs="Arial"/>
          <w:sz w:val="22"/>
          <w:szCs w:val="22"/>
        </w:rPr>
      </w:pPr>
    </w:p>
    <w:p w:rsidR="0006707B" w:rsidRDefault="0006707B" w:rsidP="00D43569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91CC7">
        <w:rPr>
          <w:rFonts w:ascii="Arial" w:hAnsi="Arial" w:cs="Arial"/>
          <w:sz w:val="22"/>
          <w:szCs w:val="22"/>
        </w:rPr>
        <w:t>Other business which could not be reasonably foreseen within 48 hours of meeting</w:t>
      </w:r>
    </w:p>
    <w:p w:rsidR="00E74E90" w:rsidRPr="00B91CC7" w:rsidRDefault="00E74E90" w:rsidP="00E74E90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Becket town admin has not rescheduled the Charter meeting. </w:t>
      </w:r>
    </w:p>
    <w:p w:rsidR="0006707B" w:rsidRPr="00B91CC7" w:rsidRDefault="0006707B" w:rsidP="00D43569">
      <w:pPr>
        <w:pStyle w:val="ListParagraph"/>
        <w:rPr>
          <w:rFonts w:ascii="Arial" w:hAnsi="Arial" w:cs="Arial"/>
          <w:sz w:val="22"/>
          <w:szCs w:val="22"/>
        </w:rPr>
      </w:pPr>
    </w:p>
    <w:p w:rsidR="005D1BDA" w:rsidRDefault="0006707B" w:rsidP="00D43569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91CC7">
        <w:rPr>
          <w:rFonts w:ascii="Arial" w:hAnsi="Arial" w:cs="Arial"/>
          <w:sz w:val="22"/>
          <w:szCs w:val="22"/>
        </w:rPr>
        <w:t>Set next EC meeting</w:t>
      </w:r>
      <w:r w:rsidR="00B07DAC">
        <w:rPr>
          <w:rFonts w:ascii="Arial" w:hAnsi="Arial" w:cs="Arial"/>
          <w:sz w:val="22"/>
          <w:szCs w:val="22"/>
        </w:rPr>
        <w:t xml:space="preserve"> – Wednesday, May 3, 2017 6:00 pm</w:t>
      </w:r>
    </w:p>
    <w:p w:rsidR="00DA2650" w:rsidRDefault="00DA2650" w:rsidP="00DA2650">
      <w:pPr>
        <w:pStyle w:val="ListParagraph"/>
        <w:rPr>
          <w:rFonts w:ascii="Arial" w:hAnsi="Arial" w:cs="Arial"/>
          <w:sz w:val="22"/>
          <w:szCs w:val="22"/>
        </w:rPr>
      </w:pPr>
    </w:p>
    <w:p w:rsidR="00BB0732" w:rsidRPr="00BB0732" w:rsidRDefault="00BB0732" w:rsidP="00BB0732">
      <w:pPr>
        <w:rPr>
          <w:rFonts w:ascii="Arial" w:hAnsi="Arial" w:cs="Arial"/>
        </w:rPr>
      </w:pPr>
      <w:r>
        <w:rPr>
          <w:rFonts w:ascii="Arial" w:hAnsi="Arial" w:cs="Arial"/>
        </w:rPr>
        <w:t>Adjourned: 7:48 pm</w:t>
      </w:r>
    </w:p>
    <w:p w:rsidR="005D1BDA" w:rsidRPr="00B91CC7" w:rsidRDefault="005D1BDA" w:rsidP="003C572A">
      <w:pPr>
        <w:pStyle w:val="ListParagraph"/>
        <w:rPr>
          <w:rFonts w:ascii="Arial" w:hAnsi="Arial" w:cs="Arial"/>
          <w:sz w:val="22"/>
          <w:szCs w:val="22"/>
        </w:rPr>
      </w:pPr>
    </w:p>
    <w:sectPr w:rsidR="005D1BDA" w:rsidRPr="00B91C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631" w:rsidRDefault="002A0631" w:rsidP="00395819">
      <w:pPr>
        <w:spacing w:after="0" w:line="240" w:lineRule="auto"/>
      </w:pPr>
      <w:r>
        <w:separator/>
      </w:r>
    </w:p>
  </w:endnote>
  <w:endnote w:type="continuationSeparator" w:id="0">
    <w:p w:rsidR="002A0631" w:rsidRDefault="002A0631" w:rsidP="00395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819" w:rsidRDefault="003958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819" w:rsidRDefault="003958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819" w:rsidRDefault="003958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631" w:rsidRDefault="002A0631" w:rsidP="00395819">
      <w:pPr>
        <w:spacing w:after="0" w:line="240" w:lineRule="auto"/>
      </w:pPr>
      <w:r>
        <w:separator/>
      </w:r>
    </w:p>
  </w:footnote>
  <w:footnote w:type="continuationSeparator" w:id="0">
    <w:p w:rsidR="002A0631" w:rsidRDefault="002A0631" w:rsidP="00395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819" w:rsidRDefault="003958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819" w:rsidRDefault="003958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819" w:rsidRDefault="003958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65050"/>
    <w:multiLevelType w:val="hybridMultilevel"/>
    <w:tmpl w:val="9F0E4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634F3"/>
    <w:multiLevelType w:val="hybridMultilevel"/>
    <w:tmpl w:val="06B47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6CB"/>
    <w:rsid w:val="00036D03"/>
    <w:rsid w:val="0006707B"/>
    <w:rsid w:val="00087ACC"/>
    <w:rsid w:val="000C66CB"/>
    <w:rsid w:val="000D0396"/>
    <w:rsid w:val="000E48B0"/>
    <w:rsid w:val="00142BE1"/>
    <w:rsid w:val="002135F0"/>
    <w:rsid w:val="002216A8"/>
    <w:rsid w:val="002410E5"/>
    <w:rsid w:val="00246FBB"/>
    <w:rsid w:val="00255009"/>
    <w:rsid w:val="00272004"/>
    <w:rsid w:val="002A0631"/>
    <w:rsid w:val="00305315"/>
    <w:rsid w:val="00305D53"/>
    <w:rsid w:val="00395819"/>
    <w:rsid w:val="003C572A"/>
    <w:rsid w:val="003E5557"/>
    <w:rsid w:val="003E5DAE"/>
    <w:rsid w:val="00412E9B"/>
    <w:rsid w:val="004240EB"/>
    <w:rsid w:val="00440B96"/>
    <w:rsid w:val="004452BA"/>
    <w:rsid w:val="004479A6"/>
    <w:rsid w:val="004C69A6"/>
    <w:rsid w:val="004C7E93"/>
    <w:rsid w:val="005030B6"/>
    <w:rsid w:val="00551185"/>
    <w:rsid w:val="00580CED"/>
    <w:rsid w:val="005A7FB6"/>
    <w:rsid w:val="005D1BDA"/>
    <w:rsid w:val="006165DE"/>
    <w:rsid w:val="00622B85"/>
    <w:rsid w:val="00637919"/>
    <w:rsid w:val="006466EC"/>
    <w:rsid w:val="00683156"/>
    <w:rsid w:val="006E1463"/>
    <w:rsid w:val="006E18FC"/>
    <w:rsid w:val="006E5824"/>
    <w:rsid w:val="00763D27"/>
    <w:rsid w:val="007A331A"/>
    <w:rsid w:val="007A4505"/>
    <w:rsid w:val="00847926"/>
    <w:rsid w:val="00860D37"/>
    <w:rsid w:val="008720E7"/>
    <w:rsid w:val="008932C2"/>
    <w:rsid w:val="008942E7"/>
    <w:rsid w:val="008D1911"/>
    <w:rsid w:val="00900A6D"/>
    <w:rsid w:val="00915E81"/>
    <w:rsid w:val="009429B0"/>
    <w:rsid w:val="009648E3"/>
    <w:rsid w:val="009A4E83"/>
    <w:rsid w:val="009A779F"/>
    <w:rsid w:val="009E14F4"/>
    <w:rsid w:val="00A47C7F"/>
    <w:rsid w:val="00A651CF"/>
    <w:rsid w:val="00A67A9E"/>
    <w:rsid w:val="00A71337"/>
    <w:rsid w:val="00A946D1"/>
    <w:rsid w:val="00AB5CA4"/>
    <w:rsid w:val="00AD19A3"/>
    <w:rsid w:val="00B07DAC"/>
    <w:rsid w:val="00B17214"/>
    <w:rsid w:val="00B3163A"/>
    <w:rsid w:val="00B756A2"/>
    <w:rsid w:val="00B75977"/>
    <w:rsid w:val="00B91CC7"/>
    <w:rsid w:val="00BB0732"/>
    <w:rsid w:val="00BC14AB"/>
    <w:rsid w:val="00BC5379"/>
    <w:rsid w:val="00BF10C3"/>
    <w:rsid w:val="00C64A6A"/>
    <w:rsid w:val="00CA442C"/>
    <w:rsid w:val="00CA7FBF"/>
    <w:rsid w:val="00CB1788"/>
    <w:rsid w:val="00CB54F1"/>
    <w:rsid w:val="00CC2832"/>
    <w:rsid w:val="00D002D1"/>
    <w:rsid w:val="00D27681"/>
    <w:rsid w:val="00D40120"/>
    <w:rsid w:val="00D42455"/>
    <w:rsid w:val="00D43569"/>
    <w:rsid w:val="00D53E07"/>
    <w:rsid w:val="00D577B5"/>
    <w:rsid w:val="00D73780"/>
    <w:rsid w:val="00D83DC7"/>
    <w:rsid w:val="00D913BA"/>
    <w:rsid w:val="00DA2650"/>
    <w:rsid w:val="00E138D1"/>
    <w:rsid w:val="00E163F6"/>
    <w:rsid w:val="00E65A1F"/>
    <w:rsid w:val="00E74237"/>
    <w:rsid w:val="00E74E90"/>
    <w:rsid w:val="00EB5457"/>
    <w:rsid w:val="00EC4D55"/>
    <w:rsid w:val="00F00A15"/>
    <w:rsid w:val="00F461FD"/>
    <w:rsid w:val="00F86764"/>
    <w:rsid w:val="00FD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69CB0EC-8E4C-45AF-A521-22825241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824"/>
    <w:pPr>
      <w:widowControl w:val="0"/>
      <w:spacing w:after="0" w:line="240" w:lineRule="auto"/>
      <w:ind w:left="720"/>
      <w:contextualSpacing/>
    </w:pPr>
    <w:rPr>
      <w:rFonts w:ascii="Garamond" w:eastAsia="Garamond" w:hAnsi="Garamond" w:cs="Garamon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95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819"/>
  </w:style>
  <w:style w:type="paragraph" w:styleId="Footer">
    <w:name w:val="footer"/>
    <w:basedOn w:val="Normal"/>
    <w:link w:val="FooterChar"/>
    <w:uiPriority w:val="99"/>
    <w:unhideWhenUsed/>
    <w:rsid w:val="00395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MaryEllen Kennedy</dc:creator>
  <cp:keywords/>
  <dc:description/>
  <cp:lastModifiedBy>MaryEllen Kennedy</cp:lastModifiedBy>
  <cp:revision>14</cp:revision>
  <cp:lastPrinted>2016-11-21T01:31:00Z</cp:lastPrinted>
  <dcterms:created xsi:type="dcterms:W3CDTF">2017-04-26T12:39:00Z</dcterms:created>
  <dcterms:modified xsi:type="dcterms:W3CDTF">2017-05-05T17:48:00Z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