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CE8" w:rsidRDefault="00CA4B73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53074B" wp14:editId="67C700F9">
            <wp:extent cx="2286000" cy="508635"/>
            <wp:effectExtent l="0" t="0" r="0" b="571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E8" w:rsidRDefault="00BB4CE8">
      <w:pPr>
        <w:contextualSpacing w:val="0"/>
        <w:jc w:val="center"/>
      </w:pP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WiredWest Executive Committee Meeting </w:t>
      </w:r>
      <w:r w:rsidR="00BC53FE">
        <w:rPr>
          <w:rFonts w:ascii="Calibri" w:eastAsia="Calibri" w:hAnsi="Calibri" w:cs="Calibri"/>
          <w:b/>
          <w:sz w:val="28"/>
          <w:szCs w:val="28"/>
        </w:rPr>
        <w:t>Minutes</w:t>
      </w: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</w:rPr>
        <w:t xml:space="preserve">Date / time: </w:t>
      </w:r>
      <w:r w:rsidR="008B19F0">
        <w:rPr>
          <w:rFonts w:ascii="Calibri" w:eastAsia="Calibri" w:hAnsi="Calibri" w:cs="Calibri"/>
        </w:rPr>
        <w:t>Wednes</w:t>
      </w:r>
      <w:r>
        <w:rPr>
          <w:rFonts w:ascii="Calibri" w:eastAsia="Calibri" w:hAnsi="Calibri" w:cs="Calibri"/>
        </w:rPr>
        <w:t xml:space="preserve">day, May </w:t>
      </w:r>
      <w:r w:rsidR="00E81E5F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 xml:space="preserve">, 2016 </w:t>
      </w:r>
      <w:r w:rsidR="008B19F0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:00 PM, </w:t>
      </w: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</w:rPr>
        <w:t xml:space="preserve">Location / address: </w:t>
      </w:r>
      <w:r>
        <w:rPr>
          <w:rFonts w:ascii="Calibri" w:eastAsia="Calibri" w:hAnsi="Calibri" w:cs="Calibri"/>
        </w:rPr>
        <w:t>Hampshire Council of Governments, 99 Main Street, Northampton, MA</w:t>
      </w:r>
    </w:p>
    <w:p w:rsidR="00BB4CE8" w:rsidRDefault="00BB4CE8">
      <w:pPr>
        <w:contextualSpacing w:val="0"/>
        <w:jc w:val="center"/>
      </w:pPr>
    </w:p>
    <w:p w:rsidR="00BC53FE" w:rsidRDefault="00BC53FE" w:rsidP="00BC53FE">
      <w:pPr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Meeting called to order at </w:t>
      </w:r>
      <w:r>
        <w:rPr>
          <w:rFonts w:asciiTheme="minorHAnsi" w:hAnsiTheme="minorHAnsi"/>
        </w:rPr>
        <w:t xml:space="preserve">– </w:t>
      </w:r>
    </w:p>
    <w:p w:rsidR="00BC53FE" w:rsidRDefault="00BC53FE" w:rsidP="00BC53FE">
      <w:pPr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Attendees from EC</w:t>
      </w:r>
      <w:r>
        <w:rPr>
          <w:rFonts w:asciiTheme="minorHAnsi" w:hAnsiTheme="minorHAnsi"/>
        </w:rPr>
        <w:t xml:space="preserve"> – </w:t>
      </w:r>
      <w:r w:rsidR="008D7C35">
        <w:rPr>
          <w:rFonts w:asciiTheme="minorHAnsi" w:hAnsiTheme="minorHAnsi"/>
        </w:rPr>
        <w:t xml:space="preserve">Jim Drawe, Charley Rose, Bob </w:t>
      </w:r>
      <w:proofErr w:type="spellStart"/>
      <w:r w:rsidR="008D7C35">
        <w:rPr>
          <w:rFonts w:asciiTheme="minorHAnsi" w:hAnsiTheme="minorHAnsi"/>
        </w:rPr>
        <w:t>LaBrie</w:t>
      </w:r>
      <w:proofErr w:type="spellEnd"/>
      <w:r w:rsidR="008D7C35">
        <w:rPr>
          <w:rFonts w:asciiTheme="minorHAnsi" w:hAnsiTheme="minorHAnsi"/>
        </w:rPr>
        <w:t xml:space="preserve">, </w:t>
      </w:r>
      <w:r w:rsidR="00161287">
        <w:rPr>
          <w:rFonts w:asciiTheme="minorHAnsi" w:hAnsiTheme="minorHAnsi"/>
        </w:rPr>
        <w:t>MaryEllen Kennedy, Holleran Greenberger</w:t>
      </w:r>
      <w:r w:rsidR="004975B7">
        <w:rPr>
          <w:rFonts w:asciiTheme="minorHAnsi" w:hAnsiTheme="minorHAnsi"/>
        </w:rPr>
        <w:t>, Becky Torres</w:t>
      </w:r>
    </w:p>
    <w:p w:rsidR="00BC53FE" w:rsidRPr="00BC53FE" w:rsidRDefault="00BC53FE" w:rsidP="00BC53FE">
      <w:pPr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Guests </w:t>
      </w:r>
      <w:r w:rsidR="008D7C35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8D7C35">
        <w:rPr>
          <w:rFonts w:asciiTheme="minorHAnsi" w:hAnsiTheme="minorHAnsi"/>
        </w:rPr>
        <w:t>Jeremy Dunn, Tim Newman</w:t>
      </w:r>
      <w:r w:rsidR="00161287">
        <w:rPr>
          <w:rFonts w:asciiTheme="minorHAnsi" w:hAnsiTheme="minorHAnsi"/>
        </w:rPr>
        <w:t xml:space="preserve">, the </w:t>
      </w:r>
      <w:proofErr w:type="spellStart"/>
      <w:r w:rsidR="00161287">
        <w:rPr>
          <w:rFonts w:asciiTheme="minorHAnsi" w:hAnsiTheme="minorHAnsi"/>
        </w:rPr>
        <w:t>Uptons</w:t>
      </w:r>
      <w:proofErr w:type="spellEnd"/>
      <w:r w:rsidR="00161287">
        <w:rPr>
          <w:rFonts w:asciiTheme="minorHAnsi" w:hAnsiTheme="minorHAnsi"/>
        </w:rPr>
        <w:t xml:space="preserve"> from </w:t>
      </w:r>
      <w:proofErr w:type="spellStart"/>
      <w:r w:rsidR="00161287">
        <w:rPr>
          <w:rFonts w:asciiTheme="minorHAnsi" w:hAnsiTheme="minorHAnsi"/>
        </w:rPr>
        <w:t>Worthinigton</w:t>
      </w:r>
      <w:proofErr w:type="spellEnd"/>
    </w:p>
    <w:p w:rsidR="00BB4CE8" w:rsidRDefault="00BB4CE8">
      <w:pPr>
        <w:spacing w:line="276" w:lineRule="auto"/>
        <w:ind w:firstLine="720"/>
        <w:contextualSpacing w:val="0"/>
      </w:pPr>
    </w:p>
    <w:p w:rsidR="00CB4651" w:rsidRPr="00BC53FE" w:rsidRDefault="00CB4651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  <w:b/>
        </w:rPr>
      </w:pPr>
      <w:r w:rsidRPr="00BC53FE">
        <w:rPr>
          <w:rFonts w:asciiTheme="minorHAnsi" w:hAnsiTheme="minorHAnsi"/>
          <w:b/>
        </w:rPr>
        <w:t xml:space="preserve">Approve minutes of </w:t>
      </w:r>
      <w:r w:rsidR="00E8111D" w:rsidRPr="00BC53FE">
        <w:rPr>
          <w:rFonts w:asciiTheme="minorHAnsi" w:hAnsiTheme="minorHAnsi"/>
          <w:b/>
        </w:rPr>
        <w:t xml:space="preserve">previous </w:t>
      </w:r>
      <w:r w:rsidRPr="00BC53FE">
        <w:rPr>
          <w:rFonts w:asciiTheme="minorHAnsi" w:hAnsiTheme="minorHAnsi"/>
          <w:b/>
        </w:rPr>
        <w:t>EC meeting</w:t>
      </w:r>
      <w:r w:rsidR="00BC53FE">
        <w:rPr>
          <w:rFonts w:asciiTheme="minorHAnsi" w:hAnsiTheme="minorHAnsi"/>
          <w:b/>
        </w:rPr>
        <w:t xml:space="preserve"> </w:t>
      </w:r>
      <w:r w:rsidR="003A6FFD">
        <w:rPr>
          <w:rFonts w:asciiTheme="minorHAnsi" w:hAnsiTheme="minorHAnsi"/>
        </w:rPr>
        <w:t>-</w:t>
      </w:r>
      <w:r w:rsidR="00BC53FE">
        <w:rPr>
          <w:rFonts w:asciiTheme="minorHAnsi" w:hAnsiTheme="minorHAnsi"/>
        </w:rPr>
        <w:t xml:space="preserve"> </w:t>
      </w:r>
      <w:r w:rsidR="00161287">
        <w:rPr>
          <w:rFonts w:asciiTheme="minorHAnsi" w:hAnsiTheme="minorHAnsi"/>
        </w:rPr>
        <w:t>Approved, Bob Labrie abstaining</w:t>
      </w:r>
    </w:p>
    <w:p w:rsidR="00B95CBD" w:rsidRPr="00234400" w:rsidRDefault="00B95CBD" w:rsidP="000077C8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BC53FE">
        <w:rPr>
          <w:rFonts w:asciiTheme="minorHAnsi" w:hAnsiTheme="minorHAnsi"/>
          <w:b/>
        </w:rPr>
        <w:t>MBI Update</w:t>
      </w:r>
      <w:r w:rsidR="00BC53FE">
        <w:rPr>
          <w:rFonts w:asciiTheme="minorHAnsi" w:hAnsiTheme="minorHAnsi"/>
        </w:rPr>
        <w:t xml:space="preserve"> </w:t>
      </w:r>
      <w:r w:rsidR="00161287">
        <w:rPr>
          <w:rFonts w:asciiTheme="minorHAnsi" w:hAnsiTheme="minorHAnsi"/>
        </w:rPr>
        <w:t>–</w:t>
      </w:r>
      <w:r w:rsidR="00BC53FE">
        <w:rPr>
          <w:rFonts w:asciiTheme="minorHAnsi" w:hAnsiTheme="minorHAnsi"/>
        </w:rPr>
        <w:t xml:space="preserve"> </w:t>
      </w:r>
      <w:r w:rsidR="00161287">
        <w:rPr>
          <w:rFonts w:asciiTheme="minorHAnsi" w:hAnsiTheme="minorHAnsi"/>
        </w:rPr>
        <w:t>Jim attended UMass meeting (Montague, Hardwick cable expansion)</w:t>
      </w:r>
      <w:r w:rsidR="003A6FFD">
        <w:rPr>
          <w:rFonts w:asciiTheme="minorHAnsi" w:hAnsiTheme="minorHAnsi"/>
        </w:rPr>
        <w:t xml:space="preserve"> DTC Commissioner chaired the meeting, seems she is the decider.  Follow on comments to DTC, </w:t>
      </w:r>
      <w:proofErr w:type="gramStart"/>
      <w:r w:rsidR="003A6FFD">
        <w:rPr>
          <w:rFonts w:asciiTheme="minorHAnsi" w:hAnsiTheme="minorHAnsi"/>
        </w:rPr>
        <w:t>2 day</w:t>
      </w:r>
      <w:proofErr w:type="gramEnd"/>
      <w:r w:rsidR="003A6FFD">
        <w:rPr>
          <w:rFonts w:asciiTheme="minorHAnsi" w:hAnsiTheme="minorHAnsi"/>
        </w:rPr>
        <w:t xml:space="preserve"> limit. No hint on when decision will be made.  Hardwick, Montague and Princeton attendees expressed interest in working with WW.</w:t>
      </w:r>
    </w:p>
    <w:p w:rsidR="00234400" w:rsidRDefault="00234400" w:rsidP="000077C8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Response from Katie Stebbins for Bill Ennen &amp; Peter Larkin – trying to set up a phone call with Charley &amp; Kimberly in response to request for meeting with WW. </w:t>
      </w:r>
      <w:r w:rsidR="00B366BC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goal of the meeting</w:t>
      </w:r>
      <w:r w:rsidR="00B366BC">
        <w:rPr>
          <w:rFonts w:asciiTheme="minorHAnsi" w:hAnsiTheme="minorHAnsi"/>
        </w:rPr>
        <w:t xml:space="preserve"> is</w:t>
      </w:r>
      <w:r w:rsidR="00584D34">
        <w:rPr>
          <w:rFonts w:asciiTheme="minorHAnsi" w:hAnsiTheme="minorHAnsi"/>
        </w:rPr>
        <w:t xml:space="preserve"> to be reinstated as part of the Last Mile Project.   We’d want a </w:t>
      </w:r>
      <w:proofErr w:type="gramStart"/>
      <w:r w:rsidR="00584D34">
        <w:rPr>
          <w:rFonts w:asciiTheme="minorHAnsi" w:hAnsiTheme="minorHAnsi"/>
        </w:rPr>
        <w:t>2-3 hour</w:t>
      </w:r>
      <w:proofErr w:type="gramEnd"/>
      <w:r w:rsidR="00584D34">
        <w:rPr>
          <w:rFonts w:asciiTheme="minorHAnsi" w:hAnsiTheme="minorHAnsi"/>
        </w:rPr>
        <w:t xml:space="preserve"> meeting in person to present our case.</w:t>
      </w:r>
      <w:r w:rsidR="004975B7">
        <w:rPr>
          <w:rFonts w:asciiTheme="minorHAnsi" w:hAnsiTheme="minorHAnsi"/>
        </w:rPr>
        <w:t xml:space="preserve"> Charley </w:t>
      </w:r>
      <w:r w:rsidR="0065076E">
        <w:rPr>
          <w:rFonts w:asciiTheme="minorHAnsi" w:hAnsiTheme="minorHAnsi"/>
        </w:rPr>
        <w:t>will push for in person meeting with EC.</w:t>
      </w:r>
    </w:p>
    <w:p w:rsidR="004975B7" w:rsidRDefault="004975B7" w:rsidP="000077C8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Shutesbury </w:t>
      </w:r>
      <w:proofErr w:type="spellStart"/>
      <w:r>
        <w:rPr>
          <w:rFonts w:asciiTheme="minorHAnsi" w:hAnsiTheme="minorHAnsi"/>
        </w:rPr>
        <w:t>concall</w:t>
      </w:r>
      <w:proofErr w:type="spellEnd"/>
      <w:r>
        <w:rPr>
          <w:rFonts w:asciiTheme="minorHAnsi" w:hAnsiTheme="minorHAnsi"/>
        </w:rPr>
        <w:t xml:space="preserve"> – They have </w:t>
      </w:r>
      <w:proofErr w:type="gramStart"/>
      <w:r>
        <w:rPr>
          <w:rFonts w:asciiTheme="minorHAnsi" w:hAnsiTheme="minorHAnsi"/>
        </w:rPr>
        <w:t>4 person</w:t>
      </w:r>
      <w:proofErr w:type="gramEnd"/>
      <w:r>
        <w:rPr>
          <w:rFonts w:asciiTheme="minorHAnsi" w:hAnsiTheme="minorHAnsi"/>
        </w:rPr>
        <w:t xml:space="preserve"> team (plus 2) meeting with only 2 Shutesbury BB </w:t>
      </w:r>
      <w:proofErr w:type="spellStart"/>
      <w:r>
        <w:rPr>
          <w:rFonts w:asciiTheme="minorHAnsi" w:hAnsiTheme="minorHAnsi"/>
        </w:rPr>
        <w:t>ctte</w:t>
      </w:r>
      <w:proofErr w:type="spellEnd"/>
      <w:r>
        <w:rPr>
          <w:rFonts w:asciiTheme="minorHAnsi" w:hAnsiTheme="minorHAnsi"/>
        </w:rPr>
        <w:t xml:space="preserve"> members.</w:t>
      </w:r>
    </w:p>
    <w:p w:rsidR="00B366BC" w:rsidRDefault="00B366BC" w:rsidP="000077C8">
      <w:pPr>
        <w:pStyle w:val="ListParagraph"/>
        <w:contextualSpacing w:val="0"/>
        <w:rPr>
          <w:rFonts w:asciiTheme="minorHAnsi" w:hAnsiTheme="minorHAnsi"/>
        </w:rPr>
      </w:pPr>
    </w:p>
    <w:p w:rsidR="00584D34" w:rsidRDefault="00B366BC" w:rsidP="000077C8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Charley reported on</w:t>
      </w:r>
      <w:r w:rsidR="00584D34">
        <w:rPr>
          <w:rFonts w:asciiTheme="minorHAnsi" w:hAnsiTheme="minorHAnsi"/>
        </w:rPr>
        <w:t xml:space="preserve"> Bill Ennen meeting – he understand</w:t>
      </w:r>
      <w:r w:rsidR="004975B7">
        <w:rPr>
          <w:rFonts w:asciiTheme="minorHAnsi" w:hAnsiTheme="minorHAnsi"/>
        </w:rPr>
        <w:t>s the</w:t>
      </w:r>
      <w:r w:rsidR="00584D34">
        <w:rPr>
          <w:rFonts w:asciiTheme="minorHAnsi" w:hAnsiTheme="minorHAnsi"/>
        </w:rPr>
        <w:t xml:space="preserve"> need for regionalization, especially for smaller towns. His job is to get the project moving as fast as possible, stated he didn’t want to be between WW &amp; the state. Governor’s </w:t>
      </w:r>
      <w:r w:rsidR="000077C8">
        <w:rPr>
          <w:rFonts w:asciiTheme="minorHAnsi" w:hAnsiTheme="minorHAnsi"/>
        </w:rPr>
        <w:t>chief counsel</w:t>
      </w:r>
      <w:r>
        <w:rPr>
          <w:rFonts w:asciiTheme="minorHAnsi" w:hAnsiTheme="minorHAnsi"/>
        </w:rPr>
        <w:t xml:space="preserve"> is reviewing WW documents (they</w:t>
      </w:r>
      <w:r w:rsidR="00584D34">
        <w:rPr>
          <w:rFonts w:asciiTheme="minorHAnsi" w:hAnsiTheme="minorHAnsi"/>
        </w:rPr>
        <w:t xml:space="preserve"> may have ou</w:t>
      </w:r>
      <w:r>
        <w:rPr>
          <w:rFonts w:asciiTheme="minorHAnsi" w:hAnsiTheme="minorHAnsi"/>
        </w:rPr>
        <w:t>t of date information). The</w:t>
      </w:r>
      <w:r w:rsidR="00584D34">
        <w:rPr>
          <w:rFonts w:asciiTheme="minorHAnsi" w:hAnsiTheme="minorHAnsi"/>
        </w:rPr>
        <w:t xml:space="preserve"> next step is pole surveys, but they need to know which towns are in before issuing RFPs.  That’s why they are starting with 6 towns</w:t>
      </w:r>
      <w:r w:rsidR="00891BDB">
        <w:rPr>
          <w:rFonts w:asciiTheme="minorHAnsi" w:hAnsiTheme="minorHAnsi"/>
        </w:rPr>
        <w:t xml:space="preserve"> (Bill’s choice of towns)</w:t>
      </w:r>
      <w:r w:rsidR="00584D34">
        <w:rPr>
          <w:rFonts w:asciiTheme="minorHAnsi" w:hAnsiTheme="minorHAnsi"/>
        </w:rPr>
        <w:t>.</w:t>
      </w:r>
      <w:r w:rsidR="004124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Asked about coverage goals, Bill </w:t>
      </w:r>
      <w:r w:rsidR="00891BDB">
        <w:rPr>
          <w:rFonts w:asciiTheme="minorHAnsi" w:hAnsiTheme="minorHAnsi"/>
        </w:rPr>
        <w:t>offered to provide costs for subs only or all. Towns should state whether they want to be in a regional group.</w:t>
      </w:r>
      <w:r w:rsidR="000077C8">
        <w:rPr>
          <w:rFonts w:asciiTheme="minorHAnsi" w:hAnsiTheme="minorHAnsi"/>
        </w:rPr>
        <w:t xml:space="preserve"> Bill ‘helped design the middle mile’ (but not the final design done by federal gov’t). Expects 1 per</w:t>
      </w:r>
      <w:r>
        <w:rPr>
          <w:rFonts w:asciiTheme="minorHAnsi" w:hAnsiTheme="minorHAnsi"/>
        </w:rPr>
        <w:t>son from Governor’s legal team</w:t>
      </w:r>
      <w:r w:rsidR="000077C8">
        <w:rPr>
          <w:rFonts w:asciiTheme="minorHAnsi" w:hAnsiTheme="minorHAnsi"/>
        </w:rPr>
        <w:t xml:space="preserve"> &amp; WW representative to work on WW</w:t>
      </w:r>
      <w:r>
        <w:rPr>
          <w:rFonts w:asciiTheme="minorHAnsi" w:hAnsiTheme="minorHAnsi"/>
        </w:rPr>
        <w:t xml:space="preserve"> plan. Bill seemed receptive to</w:t>
      </w:r>
      <w:r w:rsidR="000077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working with </w:t>
      </w:r>
      <w:r w:rsidR="000077C8">
        <w:rPr>
          <w:rFonts w:asciiTheme="minorHAnsi" w:hAnsiTheme="minorHAnsi"/>
        </w:rPr>
        <w:t>V</w:t>
      </w:r>
      <w:r>
        <w:rPr>
          <w:rFonts w:asciiTheme="minorHAnsi" w:hAnsiTheme="minorHAnsi"/>
        </w:rPr>
        <w:t>erizon, which</w:t>
      </w:r>
      <w:r w:rsidR="000077C8">
        <w:rPr>
          <w:rFonts w:asciiTheme="minorHAnsi" w:hAnsiTheme="minorHAnsi"/>
        </w:rPr>
        <w:t xml:space="preserve"> is giving up ownership of poles to the power companies, we could request overlashing their copper</w:t>
      </w:r>
      <w:r w:rsidR="00C6223B">
        <w:rPr>
          <w:rFonts w:asciiTheme="minorHAnsi" w:hAnsiTheme="minorHAnsi"/>
        </w:rPr>
        <w:t xml:space="preserve"> which will</w:t>
      </w:r>
      <w:r>
        <w:rPr>
          <w:rFonts w:asciiTheme="minorHAnsi" w:hAnsiTheme="minorHAnsi"/>
        </w:rPr>
        <w:t xml:space="preserve"> cut down on makeready</w:t>
      </w:r>
      <w:r w:rsidR="000077C8">
        <w:rPr>
          <w:rFonts w:asciiTheme="minorHAnsi" w:hAnsiTheme="minorHAnsi"/>
        </w:rPr>
        <w:t>.</w:t>
      </w:r>
      <w:r w:rsidR="00C6223B">
        <w:rPr>
          <w:rFonts w:asciiTheme="minorHAnsi" w:hAnsiTheme="minorHAnsi"/>
        </w:rPr>
        <w:t xml:space="preserve"> MBI (under Patrick) had meeting to streamline makeready, no real result.  Makeready costs are </w:t>
      </w:r>
      <w:r>
        <w:rPr>
          <w:rFonts w:asciiTheme="minorHAnsi" w:hAnsiTheme="minorHAnsi"/>
        </w:rPr>
        <w:t>about 35% of project costs.</w:t>
      </w:r>
    </w:p>
    <w:p w:rsidR="000077C8" w:rsidRDefault="000077C8" w:rsidP="000077C8">
      <w:pPr>
        <w:pStyle w:val="ListParagraph"/>
        <w:contextualSpacing w:val="0"/>
        <w:rPr>
          <w:rFonts w:asciiTheme="minorHAnsi" w:hAnsiTheme="minorHAnsi"/>
        </w:rPr>
      </w:pPr>
    </w:p>
    <w:p w:rsidR="0065076E" w:rsidRDefault="0065076E" w:rsidP="000077C8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 </w:t>
      </w:r>
      <w:proofErr w:type="spellStart"/>
      <w:r>
        <w:rPr>
          <w:rFonts w:asciiTheme="minorHAnsi" w:hAnsiTheme="minorHAnsi"/>
        </w:rPr>
        <w:t>D</w:t>
      </w:r>
      <w:r w:rsidR="00B366BC">
        <w:rPr>
          <w:rFonts w:asciiTheme="minorHAnsi" w:hAnsiTheme="minorHAnsi"/>
        </w:rPr>
        <w:t>vore’s</w:t>
      </w:r>
      <w:proofErr w:type="spellEnd"/>
      <w:r>
        <w:rPr>
          <w:rFonts w:asciiTheme="minorHAnsi" w:hAnsiTheme="minorHAnsi"/>
        </w:rPr>
        <w:t xml:space="preserve"> meeting with Bill E </w:t>
      </w:r>
      <w:r w:rsidR="00B366BC">
        <w:rPr>
          <w:rFonts w:asciiTheme="minorHAnsi" w:hAnsiTheme="minorHAnsi"/>
        </w:rPr>
        <w:t>they are</w:t>
      </w:r>
      <w:r>
        <w:rPr>
          <w:rFonts w:asciiTheme="minorHAnsi" w:hAnsiTheme="minorHAnsi"/>
        </w:rPr>
        <w:t xml:space="preserve"> working hard on what can be started immediately, not trying to plan entire network.  </w:t>
      </w:r>
      <w:r w:rsidR="00B366BC">
        <w:rPr>
          <w:rFonts w:asciiTheme="minorHAnsi" w:hAnsiTheme="minorHAnsi"/>
        </w:rPr>
        <w:t>Bill is n</w:t>
      </w:r>
      <w:r>
        <w:rPr>
          <w:rFonts w:asciiTheme="minorHAnsi" w:hAnsiTheme="minorHAnsi"/>
        </w:rPr>
        <w:t>ot in favor of wireless.  Governor doesn’t like to see too many people involved; Peter Larkin essentially replacing the MBI board. What needs to happen: Financial review by D</w:t>
      </w:r>
      <w:r w:rsidR="00B366BC">
        <w:rPr>
          <w:rFonts w:asciiTheme="minorHAnsi" w:hAnsiTheme="minorHAnsi"/>
        </w:rPr>
        <w:t>LS, review of town’s plan by MBI professional team</w:t>
      </w:r>
      <w:r>
        <w:rPr>
          <w:rFonts w:asciiTheme="minorHAnsi" w:hAnsiTheme="minorHAnsi"/>
        </w:rPr>
        <w:t>.</w:t>
      </w:r>
      <w:r w:rsidR="00891BDB">
        <w:rPr>
          <w:rFonts w:asciiTheme="minorHAnsi" w:hAnsiTheme="minorHAnsi"/>
        </w:rPr>
        <w:t xml:space="preserve"> Thinks there’s not much of a role for MBI now.  Peter L &amp; Bill E seem to be in favor of regionalization, but to bring it in later.</w:t>
      </w:r>
      <w:r w:rsidR="000077C8">
        <w:rPr>
          <w:rFonts w:asciiTheme="minorHAnsi" w:hAnsiTheme="minorHAnsi"/>
        </w:rPr>
        <w:t xml:space="preserve"> Bill has short term focus on getting things going, Peter Larkin is thinking about the overall strategy and future.</w:t>
      </w:r>
    </w:p>
    <w:p w:rsidR="000077C8" w:rsidRDefault="000077C8" w:rsidP="000077C8">
      <w:pPr>
        <w:pStyle w:val="ListParagraph"/>
        <w:contextualSpacing w:val="0"/>
        <w:rPr>
          <w:rFonts w:asciiTheme="minorHAnsi" w:hAnsiTheme="minorHAnsi"/>
        </w:rPr>
      </w:pPr>
    </w:p>
    <w:p w:rsidR="00891BDB" w:rsidRDefault="00891BDB" w:rsidP="000077C8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Jeremy – we should offer to let them work on the capital side and help by working on the operational issues.</w:t>
      </w:r>
    </w:p>
    <w:p w:rsidR="00C6223B" w:rsidRDefault="00C6223B" w:rsidP="000077C8">
      <w:pPr>
        <w:pStyle w:val="ListParagraph"/>
        <w:contextualSpacing w:val="0"/>
        <w:rPr>
          <w:rFonts w:asciiTheme="minorHAnsi" w:hAnsiTheme="minorHAnsi"/>
        </w:rPr>
      </w:pPr>
    </w:p>
    <w:p w:rsidR="0041246E" w:rsidRDefault="0041246E" w:rsidP="000077C8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Mr. Upton would like to see a comparison of WW plan vs. standalone, including cost of build and subscriber rates. There’s not much difference in construction costs</w:t>
      </w:r>
      <w:r w:rsidR="004975B7">
        <w:rPr>
          <w:rFonts w:asciiTheme="minorHAnsi" w:hAnsiTheme="minorHAnsi"/>
        </w:rPr>
        <w:t xml:space="preserve"> (slightly higher for regional)</w:t>
      </w:r>
      <w:r>
        <w:rPr>
          <w:rFonts w:asciiTheme="minorHAnsi" w:hAnsiTheme="minorHAnsi"/>
        </w:rPr>
        <w:t xml:space="preserve">, but </w:t>
      </w:r>
      <w:r w:rsidR="004975B7">
        <w:rPr>
          <w:rFonts w:asciiTheme="minorHAnsi" w:hAnsiTheme="minorHAnsi"/>
        </w:rPr>
        <w:t>operations will be costlier for standalone.</w:t>
      </w:r>
    </w:p>
    <w:p w:rsidR="00C6223B" w:rsidRDefault="00C6223B" w:rsidP="000077C8">
      <w:pPr>
        <w:pStyle w:val="ListParagraph"/>
        <w:contextualSpacing w:val="0"/>
        <w:rPr>
          <w:rFonts w:asciiTheme="minorHAnsi" w:hAnsiTheme="minorHAnsi"/>
        </w:rPr>
      </w:pPr>
    </w:p>
    <w:p w:rsidR="00C6223B" w:rsidRDefault="00C6223B" w:rsidP="000077C8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Contract between MBI and Axia states maximum price they may charge and they are charging the maximum. Unlikely to get lower prices at this time, Axia not making money.  </w:t>
      </w:r>
    </w:p>
    <w:p w:rsidR="0030184A" w:rsidRDefault="0030184A" w:rsidP="000077C8">
      <w:pPr>
        <w:pStyle w:val="ListParagraph"/>
        <w:contextualSpacing w:val="0"/>
        <w:rPr>
          <w:rFonts w:asciiTheme="minorHAnsi" w:hAnsiTheme="minorHAnsi"/>
        </w:rPr>
      </w:pPr>
    </w:p>
    <w:p w:rsidR="0030184A" w:rsidRDefault="0030184A" w:rsidP="000077C8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Jim will contact Frontier &amp; Matrix to present proposals.  Would like to ask Matrix for next Friday evening. He will ask </w:t>
      </w:r>
      <w:proofErr w:type="spellStart"/>
      <w:r>
        <w:rPr>
          <w:rFonts w:asciiTheme="minorHAnsi" w:hAnsiTheme="minorHAnsi"/>
        </w:rPr>
        <w:t>Sertex</w:t>
      </w:r>
      <w:proofErr w:type="spellEnd"/>
      <w:r>
        <w:rPr>
          <w:rFonts w:asciiTheme="minorHAnsi" w:hAnsiTheme="minorHAnsi"/>
        </w:rPr>
        <w:t xml:space="preserve"> to come back with more details (</w:t>
      </w:r>
      <w:r w:rsidR="00693670">
        <w:rPr>
          <w:rFonts w:asciiTheme="minorHAnsi" w:hAnsiTheme="minorHAnsi"/>
        </w:rPr>
        <w:t xml:space="preserve">Becky thinks </w:t>
      </w:r>
      <w:proofErr w:type="spellStart"/>
      <w:r w:rsidR="00693670">
        <w:rPr>
          <w:rFonts w:asciiTheme="minorHAnsi" w:hAnsiTheme="minorHAnsi"/>
        </w:rPr>
        <w:t>Sertex</w:t>
      </w:r>
      <w:proofErr w:type="spellEnd"/>
      <w:r w:rsidR="00693670">
        <w:rPr>
          <w:rFonts w:asciiTheme="minorHAnsi" w:hAnsiTheme="minorHAnsi"/>
        </w:rPr>
        <w:t xml:space="preserve"> person said they can’t do TV). He also spoke to someone who sells VoIP switches and recommended a company who can do VoIP for ~$8.15/subscriber. Tim suggests </w:t>
      </w:r>
      <w:proofErr w:type="spellStart"/>
      <w:r w:rsidR="00693670">
        <w:rPr>
          <w:rFonts w:asciiTheme="minorHAnsi" w:hAnsiTheme="minorHAnsi"/>
        </w:rPr>
        <w:t>followup</w:t>
      </w:r>
      <w:proofErr w:type="spellEnd"/>
      <w:r w:rsidR="00693670">
        <w:rPr>
          <w:rFonts w:asciiTheme="minorHAnsi" w:hAnsiTheme="minorHAnsi"/>
        </w:rPr>
        <w:t xml:space="preserve"> with HG&amp;E re their network operations and possibly additional services. He asked for a high-level proposal for a regional network which could help us.</w:t>
      </w:r>
    </w:p>
    <w:p w:rsidR="0030184A" w:rsidRDefault="0030184A" w:rsidP="000077C8">
      <w:pPr>
        <w:pStyle w:val="ListParagraph"/>
        <w:contextualSpacing w:val="0"/>
        <w:rPr>
          <w:rFonts w:asciiTheme="minorHAnsi" w:hAnsiTheme="minorHAnsi"/>
        </w:rPr>
      </w:pPr>
    </w:p>
    <w:p w:rsidR="0030184A" w:rsidRDefault="00B366BC" w:rsidP="000077C8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Tim -</w:t>
      </w:r>
      <w:r w:rsidR="0030184A">
        <w:rPr>
          <w:rFonts w:asciiTheme="minorHAnsi" w:hAnsiTheme="minorHAnsi"/>
        </w:rPr>
        <w:t xml:space="preserve"> New Marlborough BB </w:t>
      </w:r>
      <w:proofErr w:type="spellStart"/>
      <w:r w:rsidR="0030184A">
        <w:rPr>
          <w:rFonts w:asciiTheme="minorHAnsi" w:hAnsiTheme="minorHAnsi"/>
        </w:rPr>
        <w:t>ctte</w:t>
      </w:r>
      <w:proofErr w:type="spellEnd"/>
      <w:r w:rsidR="0030184A">
        <w:rPr>
          <w:rFonts w:asciiTheme="minorHAnsi" w:hAnsiTheme="minorHAnsi"/>
        </w:rPr>
        <w:t xml:space="preserve"> has spoken to Frontier &amp; others.  They had done an RFI</w:t>
      </w:r>
      <w:r w:rsidR="00693670">
        <w:rPr>
          <w:rFonts w:asciiTheme="minorHAnsi" w:hAnsiTheme="minorHAnsi"/>
        </w:rPr>
        <w:t xml:space="preserve"> and multiple companies responded</w:t>
      </w:r>
      <w:r w:rsidR="0030184A">
        <w:rPr>
          <w:rFonts w:asciiTheme="minorHAnsi" w:hAnsiTheme="minorHAnsi"/>
        </w:rPr>
        <w:t>.</w:t>
      </w:r>
    </w:p>
    <w:p w:rsidR="00C6223B" w:rsidRDefault="00C6223B" w:rsidP="000077C8">
      <w:pPr>
        <w:pStyle w:val="ListParagraph"/>
        <w:contextualSpacing w:val="0"/>
        <w:rPr>
          <w:rFonts w:asciiTheme="minorHAnsi" w:hAnsiTheme="minorHAnsi"/>
        </w:rPr>
      </w:pPr>
    </w:p>
    <w:p w:rsidR="00C6223B" w:rsidRDefault="00C6223B" w:rsidP="000077C8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Policy questions we should ask – probably of Peter Larkin. Jim D asked EC to consider what else we should ask.</w:t>
      </w:r>
    </w:p>
    <w:p w:rsidR="00C6223B" w:rsidRDefault="00C6223B" w:rsidP="00C6223B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Overlashing,</w:t>
      </w:r>
    </w:p>
    <w:p w:rsidR="00C6223B" w:rsidRDefault="00C6223B" w:rsidP="00C6223B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Verizon</w:t>
      </w:r>
    </w:p>
    <w:p w:rsidR="00C6223B" w:rsidRDefault="00C6223B" w:rsidP="00C6223B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State money first</w:t>
      </w:r>
    </w:p>
    <w:p w:rsidR="00C6223B" w:rsidRPr="00B366BC" w:rsidRDefault="00C6223B" w:rsidP="00B366BC">
      <w:pPr>
        <w:ind w:left="720"/>
        <w:contextualSpacing w:val="0"/>
        <w:rPr>
          <w:rFonts w:asciiTheme="minorHAnsi" w:hAnsiTheme="minorHAnsi"/>
        </w:rPr>
      </w:pPr>
    </w:p>
    <w:p w:rsidR="00C6223B" w:rsidRPr="00C6223B" w:rsidRDefault="00C6223B" w:rsidP="00C6223B">
      <w:pPr>
        <w:contextualSpacing w:val="0"/>
        <w:rPr>
          <w:rFonts w:asciiTheme="minorHAnsi" w:hAnsiTheme="minorHAnsi"/>
        </w:rPr>
      </w:pPr>
    </w:p>
    <w:p w:rsidR="00B95CBD" w:rsidRPr="005011F7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  <w:b/>
        </w:rPr>
      </w:pPr>
      <w:r w:rsidRPr="00BC53FE">
        <w:rPr>
          <w:rFonts w:asciiTheme="minorHAnsi" w:hAnsiTheme="minorHAnsi"/>
          <w:b/>
        </w:rPr>
        <w:t>Committee Updates</w:t>
      </w:r>
      <w:r w:rsidR="00BC53FE">
        <w:rPr>
          <w:rFonts w:asciiTheme="minorHAnsi" w:hAnsiTheme="minorHAnsi"/>
          <w:b/>
        </w:rPr>
        <w:t xml:space="preserve"> </w:t>
      </w:r>
      <w:r w:rsidR="005011F7">
        <w:rPr>
          <w:rFonts w:asciiTheme="minorHAnsi" w:hAnsiTheme="minorHAnsi"/>
        </w:rPr>
        <w:t>–</w:t>
      </w:r>
      <w:r w:rsidR="00BC53FE">
        <w:rPr>
          <w:rFonts w:asciiTheme="minorHAnsi" w:hAnsiTheme="minorHAnsi"/>
        </w:rPr>
        <w:t xml:space="preserve"> </w:t>
      </w:r>
    </w:p>
    <w:p w:rsidR="005011F7" w:rsidRDefault="005011F7" w:rsidP="005011F7">
      <w:pPr>
        <w:pStyle w:val="ListParagraph"/>
        <w:contextualSpacing w:val="0"/>
        <w:rPr>
          <w:rFonts w:asciiTheme="minorHAnsi" w:hAnsiTheme="minorHAnsi"/>
        </w:rPr>
      </w:pPr>
      <w:r w:rsidRPr="00663C58">
        <w:rPr>
          <w:rFonts w:asciiTheme="minorHAnsi" w:hAnsiTheme="minorHAnsi"/>
          <w:b/>
        </w:rPr>
        <w:t>Finance</w:t>
      </w:r>
      <w:r>
        <w:rPr>
          <w:rFonts w:asciiTheme="minorHAnsi" w:hAnsiTheme="minorHAnsi"/>
        </w:rPr>
        <w:t xml:space="preserve"> – no reimbursement from MBI yet – submitted 4 warrants – 2 denied. Dispute on CTC invoice</w:t>
      </w:r>
      <w:r w:rsidR="00663C58">
        <w:rPr>
          <w:rFonts w:asciiTheme="minorHAnsi" w:hAnsiTheme="minorHAnsi"/>
        </w:rPr>
        <w:t xml:space="preserve">. Terminating </w:t>
      </w:r>
      <w:proofErr w:type="spellStart"/>
      <w:r w:rsidR="00663C58">
        <w:rPr>
          <w:rFonts w:asciiTheme="minorHAnsi" w:hAnsiTheme="minorHAnsi"/>
        </w:rPr>
        <w:t>CrowdF</w:t>
      </w:r>
      <w:r>
        <w:rPr>
          <w:rFonts w:asciiTheme="minorHAnsi" w:hAnsiTheme="minorHAnsi"/>
        </w:rPr>
        <w:t>iber</w:t>
      </w:r>
      <w:proofErr w:type="spellEnd"/>
      <w:r>
        <w:rPr>
          <w:rFonts w:asciiTheme="minorHAnsi" w:hAnsiTheme="minorHAnsi"/>
        </w:rPr>
        <w:t xml:space="preserve"> on June 1. Jeremy – redirect register.ww.net to a page on our site</w:t>
      </w:r>
      <w:r w:rsidR="004C2C1B">
        <w:rPr>
          <w:rFonts w:asciiTheme="minorHAnsi" w:hAnsiTheme="minorHAnsi"/>
        </w:rPr>
        <w:t xml:space="preserve"> (and shorten TTL beforehand)</w:t>
      </w:r>
      <w:r>
        <w:rPr>
          <w:rFonts w:asciiTheme="minorHAnsi" w:hAnsiTheme="minorHAnsi"/>
        </w:rPr>
        <w:t>.</w:t>
      </w:r>
      <w:r w:rsidR="004C2C1B">
        <w:rPr>
          <w:rFonts w:asciiTheme="minorHAnsi" w:hAnsiTheme="minorHAnsi"/>
        </w:rPr>
        <w:t xml:space="preserve"> </w:t>
      </w:r>
    </w:p>
    <w:p w:rsidR="00663C58" w:rsidRPr="00663C58" w:rsidRDefault="00663C58" w:rsidP="005011F7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MEK to contact Greg at CF for data before shutdown.</w:t>
      </w:r>
    </w:p>
    <w:p w:rsidR="004C2C1B" w:rsidRDefault="004C2C1B" w:rsidP="005011F7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[Jeremy, looking into details of “shiny model” – plans to sit with his BB </w:t>
      </w:r>
      <w:proofErr w:type="spellStart"/>
      <w:r>
        <w:rPr>
          <w:rFonts w:asciiTheme="minorHAnsi" w:hAnsiTheme="minorHAnsi"/>
        </w:rPr>
        <w:t>ctte</w:t>
      </w:r>
      <w:proofErr w:type="spellEnd"/>
      <w:r>
        <w:rPr>
          <w:rFonts w:asciiTheme="minorHAnsi" w:hAnsiTheme="minorHAnsi"/>
        </w:rPr>
        <w:t xml:space="preserve"> to analyze. He sees low $90/month fee, including debt service. Jim D – shiny model tells you what ARPU needs to be, but doesn’t show revenue side</w:t>
      </w:r>
      <w:r w:rsidR="00663C58">
        <w:rPr>
          <w:rFonts w:asciiTheme="minorHAnsi" w:hAnsiTheme="minorHAnsi"/>
        </w:rPr>
        <w:t>, hard to account for all costs per customer in the aggregate model – can tweak to get individual town numbers. ARPU is dependent on number of customers. David D thinks MBI is aware of VZN plan to get out of DSL. Jim D – outsourcing at wholesale (10-15k customers) may leave margin for profit that retail outsourcing doesn’t – but single town can’t do wholesale</w:t>
      </w:r>
      <w:r>
        <w:rPr>
          <w:rFonts w:asciiTheme="minorHAnsi" w:hAnsiTheme="minorHAnsi"/>
        </w:rPr>
        <w:t>].</w:t>
      </w:r>
    </w:p>
    <w:p w:rsidR="00D96320" w:rsidRDefault="00D96320" w:rsidP="005011F7">
      <w:pPr>
        <w:pStyle w:val="ListParagraph"/>
        <w:contextualSpacing w:val="0"/>
        <w:rPr>
          <w:rFonts w:asciiTheme="minorHAnsi" w:hAnsiTheme="minorHAnsi"/>
        </w:rPr>
      </w:pPr>
    </w:p>
    <w:p w:rsidR="00D96320" w:rsidRDefault="00D96320" w:rsidP="005011F7">
      <w:pPr>
        <w:pStyle w:val="ListParagraph"/>
        <w:contextualSpacing w:val="0"/>
        <w:rPr>
          <w:rFonts w:asciiTheme="minorHAnsi" w:hAnsiTheme="minorHAnsi"/>
        </w:rPr>
      </w:pPr>
      <w:r w:rsidRPr="00D96320">
        <w:rPr>
          <w:rFonts w:asciiTheme="minorHAnsi" w:hAnsiTheme="minorHAnsi"/>
          <w:b/>
        </w:rPr>
        <w:t>Outreach</w:t>
      </w:r>
      <w:r>
        <w:rPr>
          <w:rFonts w:asciiTheme="minorHAnsi" w:hAnsiTheme="minorHAnsi"/>
        </w:rPr>
        <w:t xml:space="preserve"> – Bob L. suggested the committee defer meeting until after W</w:t>
      </w:r>
      <w:r w:rsidR="00795040">
        <w:rPr>
          <w:rFonts w:asciiTheme="minorHAnsi" w:hAnsiTheme="minorHAnsi"/>
        </w:rPr>
        <w:t>ired</w:t>
      </w:r>
      <w:r>
        <w:rPr>
          <w:rFonts w:asciiTheme="minorHAnsi" w:hAnsiTheme="minorHAnsi"/>
        </w:rPr>
        <w:t>W</w:t>
      </w:r>
      <w:r w:rsidR="00795040">
        <w:rPr>
          <w:rFonts w:asciiTheme="minorHAnsi" w:hAnsiTheme="minorHAnsi"/>
        </w:rPr>
        <w:t>est</w:t>
      </w:r>
      <w:r>
        <w:rPr>
          <w:rFonts w:asciiTheme="minorHAnsi" w:hAnsiTheme="minorHAnsi"/>
        </w:rPr>
        <w:t xml:space="preserve"> </w:t>
      </w:r>
      <w:r w:rsidR="00795040">
        <w:rPr>
          <w:rFonts w:asciiTheme="minorHAnsi" w:hAnsiTheme="minorHAnsi"/>
        </w:rPr>
        <w:t>meets with</w:t>
      </w:r>
      <w:r>
        <w:rPr>
          <w:rFonts w:asciiTheme="minorHAnsi" w:hAnsiTheme="minorHAnsi"/>
        </w:rPr>
        <w:t xml:space="preserve"> P</w:t>
      </w:r>
      <w:r w:rsidR="00795040">
        <w:rPr>
          <w:rFonts w:asciiTheme="minorHAnsi" w:hAnsiTheme="minorHAnsi"/>
        </w:rPr>
        <w:t xml:space="preserve">eter </w:t>
      </w:r>
      <w:r>
        <w:rPr>
          <w:rFonts w:asciiTheme="minorHAnsi" w:hAnsiTheme="minorHAnsi"/>
        </w:rPr>
        <w:t>L</w:t>
      </w:r>
      <w:r w:rsidR="00795040">
        <w:rPr>
          <w:rFonts w:asciiTheme="minorHAnsi" w:hAnsiTheme="minorHAnsi"/>
        </w:rPr>
        <w:t>arkin</w:t>
      </w:r>
      <w:r>
        <w:rPr>
          <w:rFonts w:asciiTheme="minorHAnsi" w:hAnsiTheme="minorHAnsi"/>
        </w:rPr>
        <w:t>/B</w:t>
      </w:r>
      <w:r w:rsidR="00795040">
        <w:rPr>
          <w:rFonts w:asciiTheme="minorHAnsi" w:hAnsiTheme="minorHAnsi"/>
        </w:rPr>
        <w:t xml:space="preserve">ill </w:t>
      </w:r>
      <w:r>
        <w:rPr>
          <w:rFonts w:asciiTheme="minorHAnsi" w:hAnsiTheme="minorHAnsi"/>
        </w:rPr>
        <w:t>E</w:t>
      </w:r>
      <w:r w:rsidR="00795040">
        <w:rPr>
          <w:rFonts w:asciiTheme="minorHAnsi" w:hAnsiTheme="minorHAnsi"/>
        </w:rPr>
        <w:t>nnen</w:t>
      </w:r>
      <w:r>
        <w:rPr>
          <w:rFonts w:asciiTheme="minorHAnsi" w:hAnsiTheme="minorHAnsi"/>
        </w:rPr>
        <w:t xml:space="preserve">.  Tim’s </w:t>
      </w:r>
      <w:r w:rsidR="00795040">
        <w:rPr>
          <w:rFonts w:asciiTheme="minorHAnsi" w:hAnsiTheme="minorHAnsi"/>
        </w:rPr>
        <w:t>had initial talks with press (</w:t>
      </w:r>
      <w:proofErr w:type="spellStart"/>
      <w:r w:rsidR="00795040">
        <w:rPr>
          <w:rFonts w:asciiTheme="minorHAnsi" w:hAnsiTheme="minorHAnsi"/>
        </w:rPr>
        <w:t>NYTimes</w:t>
      </w:r>
      <w:proofErr w:type="spellEnd"/>
      <w:r w:rsidR="00795040">
        <w:rPr>
          <w:rFonts w:asciiTheme="minorHAnsi" w:hAnsiTheme="minorHAnsi"/>
        </w:rPr>
        <w:t xml:space="preserve"> &amp; PBS </w:t>
      </w:r>
      <w:proofErr w:type="spellStart"/>
      <w:r w:rsidR="00795040">
        <w:rPr>
          <w:rFonts w:asciiTheme="minorHAnsi" w:hAnsiTheme="minorHAnsi"/>
        </w:rPr>
        <w:t>Newshour</w:t>
      </w:r>
      <w:proofErr w:type="spellEnd"/>
      <w:r w:rsidR="00795040">
        <w:rPr>
          <w:rFonts w:asciiTheme="minorHAnsi" w:hAnsiTheme="minorHAnsi"/>
        </w:rPr>
        <w:t xml:space="preserve">) – </w:t>
      </w:r>
      <w:proofErr w:type="spellStart"/>
      <w:r w:rsidR="00795040">
        <w:rPr>
          <w:rFonts w:asciiTheme="minorHAnsi" w:hAnsiTheme="minorHAnsi"/>
        </w:rPr>
        <w:t>followon</w:t>
      </w:r>
      <w:proofErr w:type="spellEnd"/>
      <w:r>
        <w:rPr>
          <w:rFonts w:asciiTheme="minorHAnsi" w:hAnsiTheme="minorHAnsi"/>
        </w:rPr>
        <w:t xml:space="preserve"> deferred until after meeting.  He gave them some background.  Charley pitched story to GBY based on Berkman report, not sure he should continue pushing. </w:t>
      </w:r>
    </w:p>
    <w:p w:rsidR="005011F7" w:rsidRPr="005011F7" w:rsidRDefault="005011F7" w:rsidP="005011F7">
      <w:pPr>
        <w:pStyle w:val="ListParagraph"/>
        <w:contextualSpacing w:val="0"/>
        <w:rPr>
          <w:rFonts w:asciiTheme="minorHAnsi" w:hAnsiTheme="minorHAnsi"/>
        </w:rPr>
      </w:pPr>
    </w:p>
    <w:p w:rsidR="00B95CBD" w:rsidRPr="00C6223B" w:rsidRDefault="00912447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  <w:b/>
        </w:rPr>
      </w:pPr>
      <w:r w:rsidRPr="00BC53FE">
        <w:rPr>
          <w:rFonts w:asciiTheme="minorHAnsi" w:hAnsiTheme="minorHAnsi"/>
          <w:b/>
        </w:rPr>
        <w:t>Plan for meeting with MBI</w:t>
      </w:r>
      <w:r w:rsidR="00BC53FE">
        <w:rPr>
          <w:rFonts w:asciiTheme="minorHAnsi" w:hAnsiTheme="minorHAnsi"/>
          <w:b/>
        </w:rPr>
        <w:t xml:space="preserve"> </w:t>
      </w:r>
      <w:r w:rsidR="00C6223B">
        <w:rPr>
          <w:rFonts w:asciiTheme="minorHAnsi" w:hAnsiTheme="minorHAnsi"/>
        </w:rPr>
        <w:t>–</w:t>
      </w:r>
      <w:r w:rsidR="00BC53FE">
        <w:rPr>
          <w:rFonts w:asciiTheme="minorHAnsi" w:hAnsiTheme="minorHAnsi"/>
        </w:rPr>
        <w:t xml:space="preserve"> </w:t>
      </w:r>
      <w:r w:rsidR="005011F7">
        <w:rPr>
          <w:rFonts w:asciiTheme="minorHAnsi" w:hAnsiTheme="minorHAnsi"/>
        </w:rPr>
        <w:t>see item 2.</w:t>
      </w:r>
    </w:p>
    <w:p w:rsidR="00F76410" w:rsidRPr="00F76410" w:rsidRDefault="0030184A" w:rsidP="00F7641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Need for new EC members</w:t>
      </w:r>
      <w:r>
        <w:rPr>
          <w:rFonts w:asciiTheme="minorHAnsi" w:hAnsiTheme="minorHAnsi"/>
        </w:rPr>
        <w:t xml:space="preserve"> </w:t>
      </w:r>
      <w:r w:rsidR="00C6223B" w:rsidRPr="0030184A">
        <w:rPr>
          <w:rFonts w:asciiTheme="minorHAnsi" w:hAnsiTheme="minorHAnsi"/>
        </w:rPr>
        <w:t>Jim Drawe</w:t>
      </w:r>
      <w:r w:rsidR="00C6223B">
        <w:rPr>
          <w:rFonts w:asciiTheme="minorHAnsi" w:hAnsiTheme="minorHAnsi"/>
          <w:b/>
        </w:rPr>
        <w:t xml:space="preserve"> </w:t>
      </w:r>
      <w:r w:rsidR="00C6223B">
        <w:rPr>
          <w:rFonts w:asciiTheme="minorHAnsi" w:hAnsiTheme="minorHAnsi"/>
        </w:rPr>
        <w:t xml:space="preserve">– Monica announced withdrawal, EC needs to </w:t>
      </w:r>
      <w:r w:rsidR="00F76410">
        <w:rPr>
          <w:rFonts w:asciiTheme="minorHAnsi" w:hAnsiTheme="minorHAnsi"/>
        </w:rPr>
        <w:t>choose chair &amp; vice-chair. Becky – we should try to fill the EC back to 6 or more</w:t>
      </w:r>
      <w:r w:rsidR="00F76410" w:rsidRPr="00F76410">
        <w:rPr>
          <w:rFonts w:asciiTheme="minorHAnsi" w:hAnsiTheme="minorHAnsi"/>
          <w:b/>
        </w:rPr>
        <w:t>.</w:t>
      </w:r>
      <w:r w:rsidR="00F76410">
        <w:rPr>
          <w:rFonts w:asciiTheme="minorHAnsi" w:hAnsiTheme="minorHAnsi"/>
          <w:b/>
        </w:rPr>
        <w:t xml:space="preserve">  </w:t>
      </w:r>
      <w:r w:rsidR="00F76410">
        <w:rPr>
          <w:rFonts w:asciiTheme="minorHAnsi" w:hAnsiTheme="minorHAnsi"/>
        </w:rPr>
        <w:t xml:space="preserve">Asked for suggestions for EC </w:t>
      </w:r>
      <w:r w:rsidR="001A3F02">
        <w:rPr>
          <w:rFonts w:asciiTheme="minorHAnsi" w:hAnsiTheme="minorHAnsi"/>
        </w:rPr>
        <w:t>some names mentioned</w:t>
      </w:r>
      <w:r w:rsidR="00F76410">
        <w:rPr>
          <w:rFonts w:asciiTheme="minorHAnsi" w:hAnsiTheme="minorHAnsi"/>
        </w:rPr>
        <w:t xml:space="preserve"> </w:t>
      </w:r>
      <w:r w:rsidR="001A3F02">
        <w:rPr>
          <w:rFonts w:asciiTheme="minorHAnsi" w:hAnsiTheme="minorHAnsi"/>
        </w:rPr>
        <w:t xml:space="preserve">were </w:t>
      </w:r>
      <w:r w:rsidR="00F76410">
        <w:rPr>
          <w:rFonts w:asciiTheme="minorHAnsi" w:hAnsiTheme="minorHAnsi"/>
        </w:rPr>
        <w:t>Bob Handsaker</w:t>
      </w:r>
      <w:r w:rsidR="001A3F02">
        <w:rPr>
          <w:rFonts w:asciiTheme="minorHAnsi" w:hAnsiTheme="minorHAnsi"/>
        </w:rPr>
        <w:t xml:space="preserve">, Tim Newman, David Dvore, Kimberly </w:t>
      </w:r>
      <w:proofErr w:type="spellStart"/>
      <w:r w:rsidR="001A3F02">
        <w:rPr>
          <w:rFonts w:asciiTheme="minorHAnsi" w:hAnsiTheme="minorHAnsi"/>
        </w:rPr>
        <w:t>Longey</w:t>
      </w:r>
      <w:proofErr w:type="spellEnd"/>
      <w:r w:rsidR="001A3F02">
        <w:rPr>
          <w:rFonts w:asciiTheme="minorHAnsi" w:hAnsiTheme="minorHAnsi"/>
        </w:rPr>
        <w:t>, Trevor Mackie, David Kulp, Jeremy Dunn, Russ Jolly.  Must be the primary delegate for the town.</w:t>
      </w:r>
      <w:r w:rsidR="00693670">
        <w:rPr>
          <w:rFonts w:asciiTheme="minorHAnsi" w:hAnsiTheme="minorHAnsi"/>
        </w:rPr>
        <w:t xml:space="preserve"> The EC members must be nominated at a BoD meeting. </w:t>
      </w:r>
    </w:p>
    <w:p w:rsidR="00F76410" w:rsidRDefault="00F76410" w:rsidP="00F76410">
      <w:pPr>
        <w:pStyle w:val="ListParagraph"/>
        <w:contextualSpacing w:val="0"/>
        <w:rPr>
          <w:rFonts w:asciiTheme="minorHAnsi" w:hAnsiTheme="minorHAnsi"/>
          <w:b/>
        </w:rPr>
      </w:pPr>
    </w:p>
    <w:p w:rsidR="00AD1252" w:rsidRPr="00795040" w:rsidRDefault="00F76410" w:rsidP="00795040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all towns have not been attending meetings, should we try to prune the member towns, e.g. cable towns? </w:t>
      </w:r>
    </w:p>
    <w:p w:rsidR="00C6223B" w:rsidRPr="00BC53FE" w:rsidRDefault="00F76410" w:rsidP="00F76410">
      <w:pPr>
        <w:pStyle w:val="ListParagraph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</w:p>
    <w:p w:rsidR="00596586" w:rsidRPr="005D6E05" w:rsidRDefault="00596586" w:rsidP="005D6E05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BC53FE">
        <w:rPr>
          <w:rFonts w:asciiTheme="minorHAnsi" w:hAnsiTheme="minorHAnsi"/>
          <w:b/>
        </w:rPr>
        <w:t>Action on deposits</w:t>
      </w:r>
      <w:r w:rsidR="00BC53FE">
        <w:rPr>
          <w:rFonts w:asciiTheme="minorHAnsi" w:hAnsiTheme="minorHAnsi"/>
          <w:b/>
        </w:rPr>
        <w:t xml:space="preserve"> </w:t>
      </w:r>
      <w:r w:rsidR="005D6E05">
        <w:rPr>
          <w:rFonts w:asciiTheme="minorHAnsi" w:hAnsiTheme="minorHAnsi"/>
        </w:rPr>
        <w:t>–</w:t>
      </w:r>
      <w:r w:rsidR="00BC53FE">
        <w:rPr>
          <w:rFonts w:asciiTheme="minorHAnsi" w:hAnsiTheme="minorHAnsi"/>
        </w:rPr>
        <w:t xml:space="preserve"> </w:t>
      </w:r>
      <w:r w:rsidR="005D6E05">
        <w:rPr>
          <w:rFonts w:asciiTheme="minorHAnsi" w:hAnsiTheme="minorHAnsi"/>
        </w:rPr>
        <w:t>there is hope that we will provide service, so we agree to retain for now. Jim will add in the money to cover credit card charges when MBI reimburses.</w:t>
      </w:r>
    </w:p>
    <w:p w:rsidR="005D6E05" w:rsidRPr="005D6E05" w:rsidRDefault="005D6E05" w:rsidP="005D6E05">
      <w:pPr>
        <w:ind w:left="360"/>
        <w:contextualSpacing w:val="0"/>
        <w:rPr>
          <w:rFonts w:asciiTheme="minorHAnsi" w:hAnsiTheme="minorHAnsi"/>
          <w:b/>
        </w:rPr>
      </w:pPr>
    </w:p>
    <w:p w:rsidR="00B95CBD" w:rsidRPr="00AD1252" w:rsidRDefault="00B95CBD" w:rsidP="00AD125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BC53FE">
        <w:rPr>
          <w:rFonts w:asciiTheme="minorHAnsi" w:hAnsiTheme="minorHAnsi"/>
          <w:b/>
        </w:rPr>
        <w:t>RFI estimates update</w:t>
      </w:r>
      <w:r w:rsidR="00BC53FE">
        <w:rPr>
          <w:rFonts w:asciiTheme="minorHAnsi" w:hAnsiTheme="minorHAnsi"/>
          <w:b/>
        </w:rPr>
        <w:t xml:space="preserve"> </w:t>
      </w:r>
      <w:r w:rsidR="00BC53FE">
        <w:rPr>
          <w:rFonts w:asciiTheme="minorHAnsi" w:hAnsiTheme="minorHAnsi"/>
        </w:rPr>
        <w:t xml:space="preserve">– </w:t>
      </w:r>
      <w:r w:rsidR="00AD1252">
        <w:rPr>
          <w:rFonts w:asciiTheme="minorHAnsi" w:hAnsiTheme="minorHAnsi"/>
        </w:rPr>
        <w:t>should we invite potential vendors in and talk to them?  Or write &amp; publish and RFI and see who responds? Becky, do both</w:t>
      </w:r>
      <w:r w:rsidR="00AD1252" w:rsidRPr="00AD1252">
        <w:rPr>
          <w:rFonts w:asciiTheme="minorHAnsi" w:hAnsiTheme="minorHAnsi"/>
          <w:b/>
        </w:rPr>
        <w:t>.</w:t>
      </w:r>
      <w:r w:rsidR="00AD1252">
        <w:rPr>
          <w:rFonts w:asciiTheme="minorHAnsi" w:hAnsiTheme="minorHAnsi"/>
          <w:b/>
        </w:rPr>
        <w:t xml:space="preserve">  </w:t>
      </w:r>
      <w:r w:rsidR="00AD1252">
        <w:rPr>
          <w:rFonts w:asciiTheme="minorHAnsi" w:hAnsiTheme="minorHAnsi"/>
        </w:rPr>
        <w:t>There is a state location to publish RFIs, but some of our prospective vendors may not see them.  Concern about having multiple vendors performing separate functions – will that be harder to manage? Jim – advantage of single product vendors – simpler if we want to bring service in-house over time. We need to look at both options.  IF we can persuade Peter &amp; Bill that we can help with operations, may be able to get so</w:t>
      </w:r>
      <w:r w:rsidR="000E4361">
        <w:rPr>
          <w:rFonts w:asciiTheme="minorHAnsi" w:hAnsiTheme="minorHAnsi"/>
        </w:rPr>
        <w:t>me help from them in writing an</w:t>
      </w:r>
      <w:r w:rsidR="00AD1252">
        <w:rPr>
          <w:rFonts w:asciiTheme="minorHAnsi" w:hAnsiTheme="minorHAnsi"/>
        </w:rPr>
        <w:t xml:space="preserve"> RFI.</w:t>
      </w:r>
      <w:r w:rsidR="000E4361">
        <w:rPr>
          <w:rFonts w:asciiTheme="minorHAnsi" w:hAnsiTheme="minorHAnsi"/>
        </w:rPr>
        <w:t xml:space="preserve">  </w:t>
      </w:r>
      <w:r w:rsidR="00795040">
        <w:rPr>
          <w:rFonts w:asciiTheme="minorHAnsi" w:hAnsiTheme="minorHAnsi"/>
        </w:rPr>
        <w:t xml:space="preserve">Services which will be needed: </w:t>
      </w:r>
      <w:r w:rsidR="000E4361">
        <w:rPr>
          <w:rFonts w:asciiTheme="minorHAnsi" w:hAnsiTheme="minorHAnsi"/>
        </w:rPr>
        <w:t xml:space="preserve">Phone, ISP, customer service, </w:t>
      </w:r>
      <w:r w:rsidR="00795040">
        <w:rPr>
          <w:rFonts w:asciiTheme="minorHAnsi" w:hAnsiTheme="minorHAnsi"/>
        </w:rPr>
        <w:t xml:space="preserve">billing, </w:t>
      </w:r>
      <w:r w:rsidR="000E4361">
        <w:rPr>
          <w:rFonts w:asciiTheme="minorHAnsi" w:hAnsiTheme="minorHAnsi"/>
        </w:rPr>
        <w:t xml:space="preserve">network operations. Each EC member should take one service and research potential vendors. </w:t>
      </w:r>
      <w:r w:rsidR="005011F7">
        <w:rPr>
          <w:rFonts w:asciiTheme="minorHAnsi" w:hAnsiTheme="minorHAnsi"/>
        </w:rPr>
        <w:t>Need to specify to Peter &amp; Bill that we need to negotiate and if they limit potential vendors that will weaken position.  We should have our meeting with them before putting energy into finding vendors.</w:t>
      </w:r>
    </w:p>
    <w:p w:rsidR="00AD1252" w:rsidRPr="00BC53FE" w:rsidRDefault="00AD1252" w:rsidP="00AD1252">
      <w:pPr>
        <w:pStyle w:val="ListParagraph"/>
        <w:contextualSpacing w:val="0"/>
        <w:rPr>
          <w:rFonts w:asciiTheme="minorHAnsi" w:hAnsiTheme="minorHAnsi"/>
          <w:b/>
        </w:rPr>
      </w:pPr>
    </w:p>
    <w:p w:rsidR="00B95CBD" w:rsidRPr="00BC53FE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  <w:b/>
        </w:rPr>
      </w:pPr>
      <w:r w:rsidRPr="00BC53FE">
        <w:rPr>
          <w:rFonts w:asciiTheme="minorHAnsi" w:hAnsiTheme="minorHAnsi"/>
          <w:b/>
        </w:rPr>
        <w:t xml:space="preserve">Review </w:t>
      </w:r>
      <w:r w:rsidR="00912447" w:rsidRPr="00BC53FE">
        <w:rPr>
          <w:rFonts w:asciiTheme="minorHAnsi" w:hAnsiTheme="minorHAnsi"/>
          <w:b/>
        </w:rPr>
        <w:t>May 21</w:t>
      </w:r>
      <w:r w:rsidRPr="00BC53FE">
        <w:rPr>
          <w:rFonts w:asciiTheme="minorHAnsi" w:hAnsiTheme="minorHAnsi"/>
          <w:b/>
        </w:rPr>
        <w:t xml:space="preserve">, WiredWest Board meeting in </w:t>
      </w:r>
      <w:r w:rsidR="00912447" w:rsidRPr="00BC53FE">
        <w:rPr>
          <w:rFonts w:asciiTheme="minorHAnsi" w:hAnsiTheme="minorHAnsi"/>
          <w:b/>
        </w:rPr>
        <w:t>New Salem</w:t>
      </w:r>
      <w:r w:rsidR="00BC53FE">
        <w:rPr>
          <w:rFonts w:asciiTheme="minorHAnsi" w:hAnsiTheme="minorHAnsi"/>
          <w:b/>
        </w:rPr>
        <w:t xml:space="preserve"> </w:t>
      </w:r>
      <w:r w:rsidR="00BC53FE" w:rsidRPr="00BC53FE">
        <w:rPr>
          <w:rFonts w:asciiTheme="minorHAnsi" w:hAnsiTheme="minorHAnsi"/>
          <w:b/>
        </w:rPr>
        <w:t>-</w:t>
      </w:r>
      <w:r w:rsidR="00BC53FE">
        <w:rPr>
          <w:rFonts w:asciiTheme="minorHAnsi" w:hAnsiTheme="minorHAnsi"/>
          <w:b/>
        </w:rPr>
        <w:t xml:space="preserve"> </w:t>
      </w:r>
    </w:p>
    <w:p w:rsidR="00B95CBD" w:rsidRPr="00BC53FE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  <w:b/>
        </w:rPr>
      </w:pPr>
      <w:r w:rsidRPr="00BC53FE">
        <w:rPr>
          <w:rFonts w:asciiTheme="minorHAnsi" w:hAnsiTheme="minorHAnsi"/>
          <w:b/>
        </w:rPr>
        <w:t>Review other ongoing work, including meetings, conference calls</w:t>
      </w:r>
      <w:r w:rsidR="00BC53FE">
        <w:rPr>
          <w:rFonts w:asciiTheme="minorHAnsi" w:hAnsiTheme="minorHAnsi"/>
          <w:b/>
        </w:rPr>
        <w:t xml:space="preserve"> </w:t>
      </w:r>
      <w:r w:rsidR="00BC53FE">
        <w:rPr>
          <w:rFonts w:asciiTheme="minorHAnsi" w:hAnsiTheme="minorHAnsi"/>
        </w:rPr>
        <w:t xml:space="preserve">– </w:t>
      </w:r>
    </w:p>
    <w:p w:rsidR="00B95CBD" w:rsidRPr="00B366BC" w:rsidRDefault="00B95CBD" w:rsidP="00B366B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BC53FE">
        <w:rPr>
          <w:rFonts w:asciiTheme="minorHAnsi" w:hAnsiTheme="minorHAnsi"/>
          <w:b/>
        </w:rPr>
        <w:t>Other business which could not be reasonably foreseen within 48 hours of meeting</w:t>
      </w:r>
      <w:r w:rsidR="00BC53FE">
        <w:rPr>
          <w:rFonts w:asciiTheme="minorHAnsi" w:hAnsiTheme="minorHAnsi"/>
          <w:b/>
        </w:rPr>
        <w:t xml:space="preserve"> </w:t>
      </w:r>
      <w:r w:rsidR="00B366BC">
        <w:rPr>
          <w:rFonts w:asciiTheme="minorHAnsi" w:hAnsiTheme="minorHAnsi"/>
          <w:b/>
        </w:rPr>
        <w:t>–</w:t>
      </w:r>
      <w:r w:rsidR="00BC53FE">
        <w:rPr>
          <w:rFonts w:asciiTheme="minorHAnsi" w:hAnsiTheme="minorHAnsi"/>
          <w:b/>
        </w:rPr>
        <w:t xml:space="preserve"> </w:t>
      </w:r>
      <w:r w:rsidR="00B366BC">
        <w:rPr>
          <w:rFonts w:asciiTheme="minorHAnsi" w:hAnsiTheme="minorHAnsi"/>
        </w:rPr>
        <w:t xml:space="preserve">Holleran announced that </w:t>
      </w:r>
      <w:proofErr w:type="spellStart"/>
      <w:r w:rsidR="00B366BC">
        <w:rPr>
          <w:rFonts w:asciiTheme="minorHAnsi" w:hAnsiTheme="minorHAnsi"/>
        </w:rPr>
        <w:t>Colrain</w:t>
      </w:r>
      <w:proofErr w:type="spellEnd"/>
      <w:r w:rsidR="00B366BC">
        <w:rPr>
          <w:rFonts w:asciiTheme="minorHAnsi" w:hAnsiTheme="minorHAnsi"/>
        </w:rPr>
        <w:t xml:space="preserve"> has withdrawn from WiredWest.</w:t>
      </w:r>
    </w:p>
    <w:p w:rsidR="00B366BC" w:rsidRPr="00BC53FE" w:rsidRDefault="00B366BC" w:rsidP="00B366BC">
      <w:pPr>
        <w:pStyle w:val="ListParagraph"/>
        <w:contextualSpacing w:val="0"/>
        <w:rPr>
          <w:rFonts w:asciiTheme="minorHAnsi" w:hAnsiTheme="minorHAnsi"/>
          <w:b/>
        </w:rPr>
      </w:pPr>
    </w:p>
    <w:p w:rsidR="00BB4CE8" w:rsidRPr="005D6E05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  <w:b/>
        </w:rPr>
      </w:pPr>
      <w:r w:rsidRPr="00BC53FE">
        <w:rPr>
          <w:rFonts w:asciiTheme="minorHAnsi" w:hAnsiTheme="minorHAnsi"/>
          <w:b/>
        </w:rPr>
        <w:t>Set next EC meeting</w:t>
      </w:r>
      <w:r w:rsidR="00BC53FE">
        <w:rPr>
          <w:rFonts w:asciiTheme="minorHAnsi" w:hAnsiTheme="minorHAnsi"/>
          <w:b/>
        </w:rPr>
        <w:t xml:space="preserve"> </w:t>
      </w:r>
      <w:r w:rsidR="00D96320">
        <w:rPr>
          <w:rFonts w:asciiTheme="minorHAnsi" w:hAnsiTheme="minorHAnsi"/>
        </w:rPr>
        <w:t>–</w:t>
      </w:r>
      <w:r w:rsidR="00BC53FE">
        <w:rPr>
          <w:rFonts w:asciiTheme="minorHAnsi" w:hAnsiTheme="minorHAnsi"/>
        </w:rPr>
        <w:t xml:space="preserve"> </w:t>
      </w:r>
      <w:r w:rsidR="00D96320">
        <w:rPr>
          <w:rFonts w:asciiTheme="minorHAnsi" w:hAnsiTheme="minorHAnsi"/>
        </w:rPr>
        <w:t>Wed, June 1 same place 6pm.</w:t>
      </w:r>
    </w:p>
    <w:p w:rsidR="005D6E05" w:rsidRPr="00BC53FE" w:rsidRDefault="005D6E05" w:rsidP="005D6E05">
      <w:pPr>
        <w:pStyle w:val="ListParagraph"/>
        <w:spacing w:line="480" w:lineRule="auto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Adjourned at 9:37pm</w:t>
      </w:r>
    </w:p>
    <w:p w:rsidR="00BB4CE8" w:rsidRDefault="00D94EF0">
      <w:pPr>
        <w:spacing w:line="276" w:lineRule="auto"/>
        <w:contextualSpacing w:val="0"/>
      </w:pPr>
      <w:r>
        <w:rPr>
          <w:rFonts w:ascii="Calibri" w:eastAsia="Calibri" w:hAnsi="Calibri" w:cs="Calibri"/>
        </w:rPr>
        <w:t> </w:t>
      </w: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sectPr w:rsidR="00BB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FF" w:rsidRDefault="00EA29FF" w:rsidP="00795040">
      <w:r>
        <w:separator/>
      </w:r>
    </w:p>
  </w:endnote>
  <w:endnote w:type="continuationSeparator" w:id="0">
    <w:p w:rsidR="00EA29FF" w:rsidRDefault="00EA29FF" w:rsidP="0079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40" w:rsidRDefault="00795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40" w:rsidRDefault="00795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40" w:rsidRDefault="00795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FF" w:rsidRDefault="00EA29FF" w:rsidP="00795040">
      <w:r>
        <w:separator/>
      </w:r>
    </w:p>
  </w:footnote>
  <w:footnote w:type="continuationSeparator" w:id="0">
    <w:p w:rsidR="00EA29FF" w:rsidRDefault="00EA29FF" w:rsidP="0079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40" w:rsidRDefault="00795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40" w:rsidRDefault="00795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40" w:rsidRDefault="00795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B842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5F16"/>
    <w:multiLevelType w:val="multilevel"/>
    <w:tmpl w:val="25EE7C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24E6AD2"/>
    <w:multiLevelType w:val="hybridMultilevel"/>
    <w:tmpl w:val="1C24F0C0"/>
    <w:lvl w:ilvl="0" w:tplc="33E07F18">
      <w:numFmt w:val="bullet"/>
      <w:lvlText w:val="-"/>
      <w:lvlJc w:val="left"/>
      <w:pPr>
        <w:ind w:left="1080" w:hanging="360"/>
      </w:pPr>
      <w:rPr>
        <w:rFonts w:ascii="Calibri" w:eastAsia="Garamond" w:hAnsi="Calibri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8"/>
    <w:rsid w:val="000077C8"/>
    <w:rsid w:val="000E4361"/>
    <w:rsid w:val="00161287"/>
    <w:rsid w:val="001A3F02"/>
    <w:rsid w:val="001F023B"/>
    <w:rsid w:val="00234400"/>
    <w:rsid w:val="002B6F0F"/>
    <w:rsid w:val="0030184A"/>
    <w:rsid w:val="003A6FFD"/>
    <w:rsid w:val="0041246E"/>
    <w:rsid w:val="004975B7"/>
    <w:rsid w:val="004C2C1B"/>
    <w:rsid w:val="004F3EA6"/>
    <w:rsid w:val="005011F7"/>
    <w:rsid w:val="00522DAA"/>
    <w:rsid w:val="00584D34"/>
    <w:rsid w:val="00596586"/>
    <w:rsid w:val="005D6E05"/>
    <w:rsid w:val="0065076E"/>
    <w:rsid w:val="00663C58"/>
    <w:rsid w:val="00677814"/>
    <w:rsid w:val="00693670"/>
    <w:rsid w:val="00795040"/>
    <w:rsid w:val="00891BDB"/>
    <w:rsid w:val="008B19F0"/>
    <w:rsid w:val="008D7C35"/>
    <w:rsid w:val="00912447"/>
    <w:rsid w:val="00AD1252"/>
    <w:rsid w:val="00B366BC"/>
    <w:rsid w:val="00B95CBD"/>
    <w:rsid w:val="00BB4CE8"/>
    <w:rsid w:val="00BC53FE"/>
    <w:rsid w:val="00C6223B"/>
    <w:rsid w:val="00CA4B73"/>
    <w:rsid w:val="00CB4651"/>
    <w:rsid w:val="00D94EF0"/>
    <w:rsid w:val="00D96320"/>
    <w:rsid w:val="00E23006"/>
    <w:rsid w:val="00E8111D"/>
    <w:rsid w:val="00E81E5F"/>
    <w:rsid w:val="00EA29FF"/>
    <w:rsid w:val="00F76410"/>
    <w:rsid w:val="00F8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BB284DD-9FEF-4242-96C0-F188347A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CB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5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40"/>
  </w:style>
  <w:style w:type="paragraph" w:styleId="Footer">
    <w:name w:val="footer"/>
    <w:basedOn w:val="Normal"/>
    <w:link w:val="FooterChar"/>
    <w:uiPriority w:val="99"/>
    <w:unhideWhenUsed/>
    <w:rsid w:val="00795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MaryEllen Kennedy</cp:lastModifiedBy>
  <cp:revision>21</cp:revision>
  <dcterms:created xsi:type="dcterms:W3CDTF">2016-05-06T18:57:00Z</dcterms:created>
  <dcterms:modified xsi:type="dcterms:W3CDTF">2016-11-20T15:10:00Z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