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832" w:rsidRDefault="006E5824" w:rsidP="006E5824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2190750" cy="4832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936" cy="50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07B" w:rsidRPr="0006707B" w:rsidRDefault="0006707B" w:rsidP="0006707B">
      <w:pPr>
        <w:spacing w:line="240" w:lineRule="auto"/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WiredWest Executive Committee Meeting Agenda</w:t>
      </w:r>
    </w:p>
    <w:p w:rsidR="0006707B" w:rsidRPr="0006707B" w:rsidRDefault="000E48B0" w:rsidP="0006707B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Date / time: Wednesday, </w:t>
      </w:r>
      <w:r w:rsidR="007A4505">
        <w:rPr>
          <w:rFonts w:ascii="Arial" w:hAnsi="Arial" w:cs="Arial"/>
        </w:rPr>
        <w:t>December 14, 2016 6:0</w:t>
      </w:r>
      <w:r>
        <w:rPr>
          <w:rFonts w:ascii="Arial" w:hAnsi="Arial" w:cs="Arial"/>
        </w:rPr>
        <w:t>0 PM</w:t>
      </w:r>
    </w:p>
    <w:p w:rsidR="0006707B" w:rsidRDefault="0006707B" w:rsidP="0006707B">
      <w:pPr>
        <w:spacing w:line="240" w:lineRule="auto"/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Location / address: Hampshire Council of Governments, 99 Main Street, Northampton, MA</w:t>
      </w:r>
    </w:p>
    <w:p w:rsidR="00F700B4" w:rsidRDefault="00F700B4" w:rsidP="00F700B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Attendees: Jim Drawe, Charley Rose, Jeremy Dunn, David Dvore, Bob Labrie, MaryEllen Kennedy</w:t>
      </w:r>
    </w:p>
    <w:p w:rsidR="00F700B4" w:rsidRDefault="00F700B4" w:rsidP="00F700B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Guests: </w:t>
      </w:r>
      <w:r w:rsidR="00074DBF">
        <w:rPr>
          <w:rFonts w:ascii="Arial" w:hAnsi="Arial" w:cs="Arial"/>
        </w:rPr>
        <w:t xml:space="preserve">Bob Handsaker, </w:t>
      </w:r>
      <w:r>
        <w:rPr>
          <w:rFonts w:ascii="Arial" w:hAnsi="Arial" w:cs="Arial"/>
        </w:rPr>
        <w:t>Aaron Bean</w:t>
      </w:r>
    </w:p>
    <w:p w:rsidR="00F700B4" w:rsidRDefault="00F700B4" w:rsidP="00F700B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Meeting called to order: 6:01 pm</w:t>
      </w:r>
    </w:p>
    <w:p w:rsidR="0006707B" w:rsidRDefault="0006707B" w:rsidP="0006707B">
      <w:pPr>
        <w:jc w:val="center"/>
        <w:rPr>
          <w:rFonts w:ascii="Arial" w:hAnsi="Arial" w:cs="Arial"/>
        </w:rPr>
      </w:pPr>
    </w:p>
    <w:p w:rsidR="0006707B" w:rsidRDefault="0006707B" w:rsidP="0006707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Approve minutes</w:t>
      </w:r>
      <w:r w:rsidR="000E48B0">
        <w:rPr>
          <w:rFonts w:ascii="Arial" w:hAnsi="Arial" w:cs="Arial"/>
          <w:sz w:val="22"/>
          <w:szCs w:val="22"/>
        </w:rPr>
        <w:t xml:space="preserve"> </w:t>
      </w:r>
      <w:r w:rsidR="00551185">
        <w:rPr>
          <w:rFonts w:ascii="Arial" w:hAnsi="Arial" w:cs="Arial"/>
          <w:sz w:val="22"/>
          <w:szCs w:val="22"/>
        </w:rPr>
        <w:t>of previous meeting</w:t>
      </w:r>
      <w:r w:rsidR="00246FBB">
        <w:rPr>
          <w:rFonts w:ascii="Arial" w:hAnsi="Arial" w:cs="Arial"/>
          <w:sz w:val="22"/>
          <w:szCs w:val="22"/>
        </w:rPr>
        <w:t>s</w:t>
      </w:r>
      <w:r w:rsidR="00551185">
        <w:rPr>
          <w:rFonts w:ascii="Arial" w:hAnsi="Arial" w:cs="Arial"/>
          <w:sz w:val="22"/>
          <w:szCs w:val="22"/>
        </w:rPr>
        <w:t xml:space="preserve"> – </w:t>
      </w:r>
      <w:r w:rsidR="007A4505">
        <w:rPr>
          <w:rFonts w:ascii="Arial" w:hAnsi="Arial" w:cs="Arial"/>
          <w:sz w:val="22"/>
          <w:szCs w:val="22"/>
        </w:rPr>
        <w:t>Dec 7</w:t>
      </w:r>
      <w:r w:rsidR="00F700B4">
        <w:rPr>
          <w:rFonts w:ascii="Arial" w:hAnsi="Arial" w:cs="Arial"/>
          <w:sz w:val="22"/>
          <w:szCs w:val="22"/>
        </w:rPr>
        <w:t>: 3 in favor, 1 abstention</w:t>
      </w:r>
    </w:p>
    <w:p w:rsidR="00F700B4" w:rsidRDefault="00F700B4" w:rsidP="00F700B4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F700B4" w:rsidRDefault="00F700B4" w:rsidP="00F700B4">
      <w:pPr>
        <w:pStyle w:val="ListParagraph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 to suspend the meeting for a business discussion passed unanimously at 6:10pm</w:t>
      </w:r>
    </w:p>
    <w:p w:rsidR="00F700B4" w:rsidRPr="00B91CC7" w:rsidRDefault="00F700B4" w:rsidP="00F700B4">
      <w:pPr>
        <w:pStyle w:val="ListParagraph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Meeting reconvened at 8:04 pm</w:t>
      </w:r>
    </w:p>
    <w:p w:rsidR="0006707B" w:rsidRPr="00B91CC7" w:rsidRDefault="0006707B" w:rsidP="0006707B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Default="008942E7" w:rsidP="0006707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Discuss/approve l</w:t>
      </w:r>
      <w:r w:rsidR="00F00A15">
        <w:rPr>
          <w:rFonts w:ascii="Arial" w:hAnsi="Arial" w:cs="Arial"/>
          <w:sz w:val="22"/>
          <w:szCs w:val="22"/>
        </w:rPr>
        <w:t>etter to town officials</w:t>
      </w:r>
    </w:p>
    <w:p w:rsidR="00F700B4" w:rsidRDefault="00F700B4" w:rsidP="00F700B4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Bob Labrie read the cover letter to town officials as edited by Steve Nelson.  He will do a final edit and send out.</w:t>
      </w:r>
    </w:p>
    <w:p w:rsidR="00EB5457" w:rsidRPr="00EB5457" w:rsidRDefault="00EB5457" w:rsidP="00EB5457">
      <w:pPr>
        <w:pStyle w:val="ListParagraph"/>
        <w:rPr>
          <w:rFonts w:ascii="Arial" w:hAnsi="Arial" w:cs="Arial"/>
          <w:sz w:val="22"/>
          <w:szCs w:val="22"/>
        </w:rPr>
      </w:pPr>
    </w:p>
    <w:p w:rsidR="00EB5457" w:rsidRDefault="00EB5457" w:rsidP="0006707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Agenda for Dec 17 Board of Director’s meeting</w:t>
      </w:r>
    </w:p>
    <w:p w:rsidR="00F700B4" w:rsidRDefault="00F700B4" w:rsidP="00F700B4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Add request to suspend </w:t>
      </w:r>
      <w:proofErr w:type="spellStart"/>
      <w:r>
        <w:rPr>
          <w:rFonts w:ascii="Arial" w:hAnsi="Arial" w:cs="Arial"/>
          <w:sz w:val="22"/>
          <w:szCs w:val="22"/>
        </w:rPr>
        <w:t>Lanesborough</w:t>
      </w:r>
      <w:proofErr w:type="spellEnd"/>
    </w:p>
    <w:p w:rsidR="00F700B4" w:rsidRPr="00B91CC7" w:rsidRDefault="00F700B4" w:rsidP="00F700B4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Add David </w:t>
      </w:r>
      <w:proofErr w:type="spellStart"/>
      <w:r>
        <w:rPr>
          <w:rFonts w:ascii="Arial" w:hAnsi="Arial" w:cs="Arial"/>
          <w:sz w:val="22"/>
          <w:szCs w:val="22"/>
        </w:rPr>
        <w:t>Dvore’s</w:t>
      </w:r>
      <w:proofErr w:type="spellEnd"/>
      <w:r>
        <w:rPr>
          <w:rFonts w:ascii="Arial" w:hAnsi="Arial" w:cs="Arial"/>
          <w:sz w:val="22"/>
          <w:szCs w:val="22"/>
        </w:rPr>
        <w:t xml:space="preserve"> proposal to have WiredWest cover the town’s depreciation reserves </w:t>
      </w:r>
    </w:p>
    <w:p w:rsidR="0006707B" w:rsidRPr="00B91CC7" w:rsidRDefault="0006707B" w:rsidP="0006707B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Default="0006707B" w:rsidP="0006707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 xml:space="preserve">MBI Update </w:t>
      </w:r>
    </w:p>
    <w:p w:rsidR="00F700B4" w:rsidRPr="00B91CC7" w:rsidRDefault="00F700B4" w:rsidP="00F700B4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Charley </w:t>
      </w:r>
      <w:r w:rsidR="00074DBF">
        <w:rPr>
          <w:rFonts w:ascii="Arial" w:hAnsi="Arial" w:cs="Arial"/>
          <w:sz w:val="22"/>
          <w:szCs w:val="22"/>
        </w:rPr>
        <w:t xml:space="preserve">Rose </w:t>
      </w:r>
      <w:r>
        <w:rPr>
          <w:rFonts w:ascii="Arial" w:hAnsi="Arial" w:cs="Arial"/>
          <w:sz w:val="22"/>
          <w:szCs w:val="22"/>
        </w:rPr>
        <w:t xml:space="preserve">quoted Bill Ennen as expecting a big response to the private provider RFP. Most towns will wait for RFP results before moving forward. </w:t>
      </w:r>
      <w:r w:rsidR="00B946FB">
        <w:rPr>
          <w:rFonts w:ascii="Arial" w:hAnsi="Arial" w:cs="Arial"/>
          <w:sz w:val="22"/>
          <w:szCs w:val="22"/>
        </w:rPr>
        <w:t>MBI is considering next steps for any towns not proposed for builds by RFP respondents.</w:t>
      </w:r>
    </w:p>
    <w:p w:rsidR="0006707B" w:rsidRPr="00B91CC7" w:rsidRDefault="0006707B" w:rsidP="0006707B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Default="0006707B" w:rsidP="0006707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 xml:space="preserve">Discuss Plan A2 </w:t>
      </w:r>
    </w:p>
    <w:p w:rsidR="00EB46FE" w:rsidRPr="00EB46FE" w:rsidRDefault="00074DBF" w:rsidP="00EB46FE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David Dvore sent the EC an estimate of WW costs per town including depreciation reserve, insurance and pole expenses. Bob Handsaker would like to see a multi-town network</w:t>
      </w:r>
      <w:r w:rsidR="00EB46FE">
        <w:rPr>
          <w:rFonts w:ascii="Arial" w:hAnsi="Arial" w:cs="Arial"/>
          <w:sz w:val="22"/>
          <w:szCs w:val="22"/>
        </w:rPr>
        <w:t xml:space="preserve"> calculated using the MBI sustainability spreadsheet, so the towns could compare to the cost of a standalone network.</w:t>
      </w:r>
    </w:p>
    <w:p w:rsidR="0006707B" w:rsidRPr="00B91CC7" w:rsidRDefault="0006707B" w:rsidP="0006707B">
      <w:pPr>
        <w:pStyle w:val="ListParagraph"/>
        <w:rPr>
          <w:rFonts w:ascii="Arial" w:hAnsi="Arial" w:cs="Arial"/>
          <w:sz w:val="22"/>
          <w:szCs w:val="22"/>
        </w:rPr>
      </w:pPr>
    </w:p>
    <w:p w:rsidR="00EB46FE" w:rsidRDefault="00EB46FE" w:rsidP="00EB46F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Broadband Summit</w:t>
      </w:r>
    </w:p>
    <w:p w:rsidR="00EB46FE" w:rsidRDefault="00EB46FE" w:rsidP="00EB46FE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Date: January 28, 9:00 am – 3 to 4 hours</w:t>
      </w:r>
    </w:p>
    <w:p w:rsidR="00EB46FE" w:rsidRDefault="00EB46FE" w:rsidP="00EB46FE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Audience: Carolyn Kirk, legislative delegation, town Selectboards, Finance </w:t>
      </w:r>
      <w:r w:rsidR="00E86638">
        <w:rPr>
          <w:rFonts w:ascii="Arial" w:hAnsi="Arial" w:cs="Arial"/>
          <w:sz w:val="22"/>
          <w:szCs w:val="22"/>
        </w:rPr>
        <w:t>Committees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and Broadband Committees</w:t>
      </w:r>
    </w:p>
    <w:p w:rsidR="00EB46FE" w:rsidRDefault="00EB46FE" w:rsidP="00EB46FE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HCOG has offered support</w:t>
      </w:r>
    </w:p>
    <w:p w:rsidR="00EB46FE" w:rsidRDefault="00EB46FE" w:rsidP="00EB46FE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Jim Drawe will chair</w:t>
      </w:r>
    </w:p>
    <w:p w:rsidR="00651A91" w:rsidRDefault="00651A91" w:rsidP="00EB46FE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 for 3-4 hours, 30 minute presentation, 1 hour breakout session, invite Ms. Kirk and legislators for after this (11 or 11:30 am). Make sure town participants in breakout are in separate groups – looking for “actionable solutions for problems.” Possibly invite someone from Berkman Center or EC Fiber to speak.</w:t>
      </w:r>
    </w:p>
    <w:p w:rsidR="00651A91" w:rsidRDefault="00651A91" w:rsidP="00EB46FE">
      <w:pPr>
        <w:pStyle w:val="ListParagraph"/>
        <w:rPr>
          <w:rFonts w:ascii="Arial" w:hAnsi="Arial" w:cs="Arial"/>
          <w:sz w:val="22"/>
          <w:szCs w:val="22"/>
        </w:rPr>
      </w:pPr>
    </w:p>
    <w:p w:rsidR="00651A91" w:rsidRDefault="00651A91" w:rsidP="00EB46FE">
      <w:pPr>
        <w:pStyle w:val="ListParagraph"/>
        <w:rPr>
          <w:rFonts w:ascii="Arial" w:hAnsi="Arial" w:cs="Arial"/>
          <w:sz w:val="22"/>
          <w:szCs w:val="22"/>
        </w:rPr>
      </w:pPr>
      <w:r w:rsidRPr="00651A91">
        <w:rPr>
          <w:rFonts w:ascii="Arial" w:hAnsi="Arial" w:cs="Arial"/>
          <w:b/>
          <w:sz w:val="22"/>
          <w:szCs w:val="22"/>
        </w:rPr>
        <w:t>Action:</w:t>
      </w:r>
      <w:r>
        <w:rPr>
          <w:rFonts w:ascii="Arial" w:hAnsi="Arial" w:cs="Arial"/>
          <w:sz w:val="22"/>
          <w:szCs w:val="22"/>
        </w:rPr>
        <w:t xml:space="preserve"> EC members to send Jim agenda items/breakout session ideas.</w:t>
      </w:r>
    </w:p>
    <w:p w:rsidR="00EB46FE" w:rsidRDefault="00EB46FE" w:rsidP="00EB46FE">
      <w:pPr>
        <w:pStyle w:val="ListParagraph"/>
        <w:rPr>
          <w:rFonts w:ascii="Arial" w:hAnsi="Arial" w:cs="Arial"/>
          <w:sz w:val="22"/>
          <w:szCs w:val="22"/>
        </w:rPr>
      </w:pPr>
    </w:p>
    <w:p w:rsidR="00EB46FE" w:rsidRPr="00B91CC7" w:rsidRDefault="00EB46FE" w:rsidP="00EB46FE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Default="0006707B" w:rsidP="0006707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Committee Updates</w:t>
      </w:r>
      <w:r w:rsidR="00EB46FE">
        <w:rPr>
          <w:rFonts w:ascii="Arial" w:hAnsi="Arial" w:cs="Arial"/>
          <w:sz w:val="22"/>
          <w:szCs w:val="22"/>
        </w:rPr>
        <w:t xml:space="preserve">: </w:t>
      </w:r>
    </w:p>
    <w:p w:rsidR="0006707B" w:rsidRDefault="00EB46FE" w:rsidP="0006707B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Finance: Interest on refunds now being correctly calculated, but Bob will check with TD bank to confirm interest rate.</w:t>
      </w:r>
    </w:p>
    <w:p w:rsidR="003031D3" w:rsidRDefault="003031D3" w:rsidP="0006707B">
      <w:pPr>
        <w:pStyle w:val="ListParagraph"/>
        <w:rPr>
          <w:rFonts w:ascii="Arial" w:hAnsi="Arial" w:cs="Arial"/>
          <w:sz w:val="22"/>
          <w:szCs w:val="22"/>
        </w:rPr>
      </w:pPr>
    </w:p>
    <w:p w:rsidR="00EB46FE" w:rsidRDefault="003031D3" w:rsidP="0006707B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Question of whether the MBI123 connection requirement for all towns is legal, we do have funds to get a legal opinion. We should soon have a legal opinion on 30B requirement for procurement.</w:t>
      </w:r>
    </w:p>
    <w:p w:rsidR="003031D3" w:rsidRDefault="003031D3" w:rsidP="0006707B">
      <w:pPr>
        <w:pStyle w:val="ListParagraph"/>
        <w:rPr>
          <w:rFonts w:ascii="Arial" w:hAnsi="Arial" w:cs="Arial"/>
          <w:sz w:val="22"/>
          <w:szCs w:val="22"/>
        </w:rPr>
      </w:pPr>
    </w:p>
    <w:p w:rsidR="003031D3" w:rsidRDefault="003031D3" w:rsidP="0006707B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Bob Labrie will work on town assessment request letter.</w:t>
      </w:r>
    </w:p>
    <w:p w:rsidR="003031D3" w:rsidRPr="00B91CC7" w:rsidRDefault="003031D3" w:rsidP="0006707B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Default="0006707B" w:rsidP="0006707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Review other ongoing work, including meetings, conference calls</w:t>
      </w:r>
    </w:p>
    <w:p w:rsidR="003A14B7" w:rsidRPr="00B91CC7" w:rsidRDefault="003A14B7" w:rsidP="003A14B7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EC email list will be </w:t>
      </w:r>
      <w:r w:rsidR="00B94324">
        <w:rPr>
          <w:rFonts w:ascii="Arial" w:hAnsi="Arial" w:cs="Arial"/>
          <w:sz w:val="22"/>
          <w:szCs w:val="22"/>
        </w:rPr>
        <w:t>changed to allow anyone to send if possible, Jim will be removed as moderator.</w:t>
      </w:r>
    </w:p>
    <w:p w:rsidR="0006707B" w:rsidRPr="00B91CC7" w:rsidRDefault="0006707B" w:rsidP="0006707B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Pr="00B91CC7" w:rsidRDefault="0006707B" w:rsidP="0006707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Other business which could not be reasonably foreseen within 48 hours of meeting</w:t>
      </w:r>
    </w:p>
    <w:p w:rsidR="0006707B" w:rsidRPr="00B91CC7" w:rsidRDefault="0006707B" w:rsidP="0006707B">
      <w:pPr>
        <w:pStyle w:val="ListParagraph"/>
        <w:rPr>
          <w:rFonts w:ascii="Arial" w:hAnsi="Arial" w:cs="Arial"/>
          <w:sz w:val="22"/>
          <w:szCs w:val="22"/>
        </w:rPr>
      </w:pPr>
    </w:p>
    <w:p w:rsidR="003031D3" w:rsidRPr="003031D3" w:rsidRDefault="0006707B" w:rsidP="003031D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Set next EC meeting</w:t>
      </w:r>
      <w:r w:rsidR="003031D3">
        <w:rPr>
          <w:rFonts w:ascii="Arial" w:hAnsi="Arial" w:cs="Arial"/>
          <w:sz w:val="22"/>
          <w:szCs w:val="22"/>
        </w:rPr>
        <w:t>: WW Board of Directors meeting will be Wed, Dec 21 at normal EC meeting time – Jim to reserve the courtroom.</w:t>
      </w:r>
    </w:p>
    <w:sectPr w:rsidR="003031D3" w:rsidRPr="003031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65050"/>
    <w:multiLevelType w:val="hybridMultilevel"/>
    <w:tmpl w:val="9F0E4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634F3"/>
    <w:multiLevelType w:val="hybridMultilevel"/>
    <w:tmpl w:val="06B47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6CB"/>
    <w:rsid w:val="0006707B"/>
    <w:rsid w:val="00074DBF"/>
    <w:rsid w:val="000C66CB"/>
    <w:rsid w:val="000D0396"/>
    <w:rsid w:val="000E48B0"/>
    <w:rsid w:val="00246FBB"/>
    <w:rsid w:val="003031D3"/>
    <w:rsid w:val="003A14B7"/>
    <w:rsid w:val="00551185"/>
    <w:rsid w:val="00651A91"/>
    <w:rsid w:val="006E1463"/>
    <w:rsid w:val="006E5824"/>
    <w:rsid w:val="007A4505"/>
    <w:rsid w:val="008942E7"/>
    <w:rsid w:val="00B17214"/>
    <w:rsid w:val="00B75977"/>
    <w:rsid w:val="00B91CC7"/>
    <w:rsid w:val="00B94324"/>
    <w:rsid w:val="00B946FB"/>
    <w:rsid w:val="00BC5379"/>
    <w:rsid w:val="00CA7FBF"/>
    <w:rsid w:val="00CB1788"/>
    <w:rsid w:val="00D83DC7"/>
    <w:rsid w:val="00E86638"/>
    <w:rsid w:val="00EB46FE"/>
    <w:rsid w:val="00EB5457"/>
    <w:rsid w:val="00F00A15"/>
    <w:rsid w:val="00F700B4"/>
    <w:rsid w:val="00F8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9CB0EC-8E4C-45AF-A521-22825241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824"/>
    <w:pPr>
      <w:widowControl w:val="0"/>
      <w:spacing w:after="0" w:line="240" w:lineRule="auto"/>
      <w:ind w:left="720"/>
      <w:contextualSpacing/>
    </w:pPr>
    <w:rPr>
      <w:rFonts w:ascii="Garamond" w:eastAsia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MaryEllen Kennedy</dc:creator>
  <cp:keywords/>
  <dc:description/>
  <cp:lastModifiedBy>MaryEllen Kennedy</cp:lastModifiedBy>
  <cp:revision>21</cp:revision>
  <cp:lastPrinted>2016-11-21T01:31:00Z</cp:lastPrinted>
  <dcterms:created xsi:type="dcterms:W3CDTF">2016-11-16T20:56:00Z</dcterms:created>
  <dcterms:modified xsi:type="dcterms:W3CDTF">2016-12-28T23:05:00Z</dcterms:modified>
  <cp:contentStatus/>
</cp:coreProperties>
</file>